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800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20" w:lineRule="atLeast"/>
        <w:ind w:left="0" w:right="0" w:firstLine="0"/>
        <w:jc w:val="center"/>
        <w:rPr>
          <w:rFonts w:ascii="微软雅黑" w:hAnsi="微软雅黑" w:eastAsia="微软雅黑" w:cs="微软雅黑"/>
          <w:b/>
          <w:bCs/>
          <w:i w:val="0"/>
          <w:iCs w:val="0"/>
          <w:caps w:val="0"/>
          <w:color w:val="872019"/>
          <w:spacing w:val="0"/>
          <w:sz w:val="33"/>
          <w:szCs w:val="33"/>
        </w:rPr>
      </w:pPr>
      <w:bookmarkStart w:id="0" w:name="_GoBack"/>
      <w:r>
        <w:rPr>
          <w:rFonts w:hint="eastAsia" w:ascii="微软雅黑" w:hAnsi="微软雅黑" w:eastAsia="微软雅黑" w:cs="微软雅黑"/>
          <w:b/>
          <w:bCs/>
          <w:i w:val="0"/>
          <w:iCs w:val="0"/>
          <w:caps w:val="0"/>
          <w:color w:val="872019"/>
          <w:spacing w:val="0"/>
          <w:sz w:val="33"/>
          <w:szCs w:val="33"/>
          <w:bdr w:val="none" w:color="auto" w:sz="0" w:space="0"/>
          <w:shd w:val="clear" w:fill="FFFFFF"/>
        </w:rPr>
        <w:t>关于组织评审202</w:t>
      </w:r>
      <w:r>
        <w:rPr>
          <w:rFonts w:hint="eastAsia" w:ascii="微软雅黑" w:hAnsi="微软雅黑" w:eastAsia="微软雅黑" w:cs="微软雅黑"/>
          <w:b/>
          <w:bCs/>
          <w:i w:val="0"/>
          <w:iCs w:val="0"/>
          <w:caps w:val="0"/>
          <w:color w:val="872019"/>
          <w:spacing w:val="0"/>
          <w:sz w:val="33"/>
          <w:szCs w:val="33"/>
          <w:bdr w:val="none" w:color="auto" w:sz="0" w:space="0"/>
          <w:shd w:val="clear" w:fill="FFFFFF"/>
          <w:lang w:val="en-US" w:eastAsia="zh-CN"/>
        </w:rPr>
        <w:t>4</w:t>
      </w:r>
      <w:r>
        <w:rPr>
          <w:rFonts w:hint="eastAsia" w:ascii="微软雅黑" w:hAnsi="微软雅黑" w:eastAsia="微软雅黑" w:cs="微软雅黑"/>
          <w:b/>
          <w:bCs/>
          <w:i w:val="0"/>
          <w:iCs w:val="0"/>
          <w:caps w:val="0"/>
          <w:color w:val="872019"/>
          <w:spacing w:val="0"/>
          <w:sz w:val="33"/>
          <w:szCs w:val="33"/>
          <w:bdr w:val="none" w:color="auto" w:sz="0" w:space="0"/>
          <w:shd w:val="clear" w:fill="FFFFFF"/>
        </w:rPr>
        <w:t>年国家奖学金的通知</w:t>
      </w:r>
      <w:bookmarkEnd w:id="0"/>
    </w:p>
    <w:p w14:paraId="4A7CDD18">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both"/>
        <w:textAlignment w:val="auto"/>
        <w:rPr>
          <w:rStyle w:val="9"/>
          <w:rFonts w:hint="eastAsia" w:ascii="仿宋" w:hAnsi="仿宋" w:eastAsia="仿宋" w:cs="Times New Roman"/>
          <w:sz w:val="28"/>
          <w:szCs w:val="28"/>
        </w:rPr>
      </w:pPr>
      <w:r>
        <w:rPr>
          <w:rStyle w:val="9"/>
          <w:rFonts w:hint="eastAsia" w:ascii="仿宋" w:hAnsi="仿宋" w:eastAsia="仿宋" w:cs="Times New Roman"/>
          <w:sz w:val="28"/>
          <w:szCs w:val="28"/>
        </w:rPr>
        <w:t>各学部：</w:t>
      </w:r>
    </w:p>
    <w:p w14:paraId="4B261609">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59"/>
        <w:jc w:val="both"/>
        <w:textAlignment w:val="auto"/>
        <w:rPr>
          <w:rStyle w:val="9"/>
          <w:rFonts w:hint="eastAsia" w:ascii="仿宋" w:hAnsi="仿宋" w:eastAsia="仿宋" w:cs="Times New Roman"/>
          <w:sz w:val="28"/>
          <w:szCs w:val="28"/>
        </w:rPr>
      </w:pPr>
      <w:r>
        <w:rPr>
          <w:rStyle w:val="9"/>
          <w:rFonts w:hint="eastAsia" w:ascii="仿宋" w:hAnsi="仿宋" w:eastAsia="仿宋" w:cs="Times New Roman"/>
          <w:sz w:val="28"/>
          <w:szCs w:val="28"/>
        </w:rPr>
        <w:t>根据《关于下达2024年中央高校国家奖助学金名额的通知》（教助中心〔2024〕16号）、《关于做好2024年普通高校本专科生国家奖学金评审工作的通知》（教助中心〔2024〕27号）和《南通大学杏林学院学生素质综合测评办法（试行）》、《南通大学杏林学院学生奖励办法》要求，现将我院202</w:t>
      </w:r>
      <w:r>
        <w:rPr>
          <w:rStyle w:val="9"/>
          <w:rFonts w:hint="eastAsia" w:ascii="仿宋" w:hAnsi="仿宋" w:eastAsia="仿宋" w:cs="Times New Roman"/>
          <w:sz w:val="28"/>
          <w:szCs w:val="28"/>
          <w:lang w:val="en-US" w:eastAsia="zh-CN"/>
        </w:rPr>
        <w:t>4</w:t>
      </w:r>
      <w:r>
        <w:rPr>
          <w:rStyle w:val="9"/>
          <w:rFonts w:hint="eastAsia" w:ascii="仿宋" w:hAnsi="仿宋" w:eastAsia="仿宋" w:cs="Times New Roman"/>
          <w:sz w:val="28"/>
          <w:szCs w:val="28"/>
        </w:rPr>
        <w:t>年国家奖学金评审工作通知如下：</w:t>
      </w:r>
    </w:p>
    <w:p w14:paraId="43A0467D">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59"/>
        <w:jc w:val="both"/>
        <w:textAlignment w:val="auto"/>
        <w:rPr>
          <w:rStyle w:val="9"/>
          <w:rFonts w:hint="eastAsia" w:ascii="仿宋" w:hAnsi="仿宋" w:eastAsia="仿宋" w:cs="Times New Roman"/>
          <w:sz w:val="28"/>
          <w:szCs w:val="28"/>
        </w:rPr>
      </w:pPr>
      <w:r>
        <w:rPr>
          <w:rStyle w:val="9"/>
          <w:rFonts w:hint="eastAsia" w:ascii="仿宋" w:hAnsi="仿宋" w:eastAsia="仿宋" w:cs="Times New Roman"/>
          <w:sz w:val="28"/>
          <w:szCs w:val="28"/>
        </w:rPr>
        <w:t>各学部应高度重视国家奖学金评审工作，加大宣传力度，让师生详细了解国家奖学金的各项政策、评选条件和申报程序，严格按照要求，公开、公平、公正地精心组织申报。</w:t>
      </w:r>
    </w:p>
    <w:p w14:paraId="40A64A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right="0"/>
        <w:rPr>
          <w:rStyle w:val="9"/>
          <w:rFonts w:hint="eastAsia" w:ascii="仿宋" w:hAnsi="仿宋" w:eastAsia="仿宋" w:cs="Times New Roman"/>
          <w:b/>
          <w:bCs/>
          <w:kern w:val="0"/>
          <w:sz w:val="28"/>
          <w:szCs w:val="28"/>
          <w:lang w:val="en-US" w:eastAsia="zh-CN" w:bidi="ar-SA"/>
        </w:rPr>
      </w:pPr>
      <w:r>
        <w:rPr>
          <w:rStyle w:val="9"/>
          <w:rFonts w:hint="eastAsia" w:ascii="仿宋" w:hAnsi="仿宋" w:eastAsia="仿宋" w:cs="Times New Roman"/>
          <w:b/>
          <w:bCs/>
          <w:kern w:val="0"/>
          <w:sz w:val="28"/>
          <w:szCs w:val="28"/>
          <w:lang w:val="en-US" w:eastAsia="zh-CN" w:bidi="ar-SA"/>
        </w:rPr>
        <w:t>一、国家奖学金申报条件</w:t>
      </w:r>
    </w:p>
    <w:p w14:paraId="15DEA42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right="0" w:firstLine="560" w:firstLineChars="200"/>
        <w:rPr>
          <w:rStyle w:val="9"/>
          <w:rFonts w:hint="eastAsia" w:ascii="仿宋" w:hAnsi="仿宋" w:eastAsia="仿宋" w:cs="Times New Roman"/>
          <w:kern w:val="0"/>
          <w:sz w:val="28"/>
          <w:szCs w:val="28"/>
          <w:lang w:val="en-US" w:eastAsia="zh-CN" w:bidi="ar-SA"/>
        </w:rPr>
      </w:pPr>
      <w:r>
        <w:rPr>
          <w:rStyle w:val="9"/>
          <w:rFonts w:hint="eastAsia" w:ascii="仿宋" w:hAnsi="仿宋" w:eastAsia="仿宋" w:cs="Times New Roman"/>
          <w:kern w:val="0"/>
          <w:sz w:val="28"/>
          <w:szCs w:val="28"/>
          <w:lang w:val="en-US" w:eastAsia="zh-CN" w:bidi="ar-SA"/>
        </w:rPr>
        <w:t>1.基本条件：具有中华人民共和国国籍；热爱社会主义祖国，拥护中国共产党的领导；遵守宪法和法律，遵守学校规章制度；诚实守信，道德品质优良；在校期间学习成绩优异，创新能力、社会实践、综合素质等方面特别突出；本学期已注册学生。</w:t>
      </w:r>
    </w:p>
    <w:p w14:paraId="140A15CC">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59"/>
        <w:jc w:val="both"/>
        <w:textAlignment w:val="auto"/>
        <w:rPr>
          <w:rStyle w:val="9"/>
          <w:rFonts w:hint="eastAsia" w:ascii="仿宋" w:hAnsi="仿宋" w:eastAsia="仿宋" w:cs="Times New Roman"/>
          <w:sz w:val="28"/>
          <w:szCs w:val="28"/>
        </w:rPr>
      </w:pPr>
      <w:r>
        <w:rPr>
          <w:rStyle w:val="9"/>
          <w:rFonts w:hint="eastAsia" w:ascii="仿宋" w:hAnsi="仿宋" w:eastAsia="仿宋" w:cs="Times New Roman"/>
          <w:sz w:val="28"/>
          <w:szCs w:val="28"/>
        </w:rPr>
        <w:t>2</w:t>
      </w:r>
      <w:r>
        <w:rPr>
          <w:rStyle w:val="9"/>
          <w:rFonts w:ascii="仿宋" w:hAnsi="仿宋" w:eastAsia="仿宋" w:cs="Times New Roman"/>
          <w:sz w:val="28"/>
          <w:szCs w:val="28"/>
        </w:rPr>
        <w:t>.</w:t>
      </w:r>
      <w:r>
        <w:rPr>
          <w:rStyle w:val="9"/>
          <w:rFonts w:hint="eastAsia" w:ascii="仿宋" w:hAnsi="仿宋" w:eastAsia="仿宋" w:cs="Times New Roman"/>
          <w:sz w:val="28"/>
          <w:szCs w:val="28"/>
        </w:rPr>
        <w:t>成绩条件：获得2023—2024学年校优秀学生一等奖学金且学习成绩和综合测评成绩排名均位于前10%（含10%）；没有获得2023—2024学年校优秀学生一等奖学金，但学习成绩或综合测评成绩排名位于10%至30%（含30%），如在其他方面表现非常突出，可申请国家奖学金，但需上传证明材料；学习成绩、综合测评成绩排名的范围须保持一致；学习成绩无不及格必修科目。</w:t>
      </w:r>
    </w:p>
    <w:p w14:paraId="0609C311">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59"/>
        <w:textAlignment w:val="auto"/>
        <w:rPr>
          <w:rStyle w:val="9"/>
          <w:rFonts w:hint="eastAsia" w:ascii="仿宋" w:hAnsi="仿宋" w:eastAsia="仿宋" w:cs="Times New Roman"/>
          <w:sz w:val="28"/>
          <w:szCs w:val="28"/>
        </w:rPr>
      </w:pPr>
      <w:r>
        <w:rPr>
          <w:rStyle w:val="9"/>
          <w:rFonts w:hint="eastAsia" w:ascii="仿宋" w:hAnsi="仿宋" w:eastAsia="仿宋" w:cs="Times New Roman"/>
          <w:sz w:val="28"/>
          <w:szCs w:val="28"/>
        </w:rPr>
        <w:t>3</w:t>
      </w:r>
      <w:r>
        <w:rPr>
          <w:rStyle w:val="9"/>
          <w:rFonts w:ascii="仿宋" w:hAnsi="仿宋" w:eastAsia="仿宋" w:cs="Times New Roman"/>
          <w:sz w:val="28"/>
          <w:szCs w:val="28"/>
        </w:rPr>
        <w:t>.</w:t>
      </w:r>
      <w:r>
        <w:rPr>
          <w:rStyle w:val="9"/>
          <w:rFonts w:hint="eastAsia" w:ascii="仿宋" w:hAnsi="仿宋" w:eastAsia="仿宋" w:cs="Times New Roman"/>
          <w:sz w:val="28"/>
          <w:szCs w:val="28"/>
        </w:rPr>
        <w:t>年级要求：二年级以上（含二年级）全日制普通本科学生</w:t>
      </w:r>
      <w:r>
        <w:rPr>
          <w:rStyle w:val="9"/>
          <w:rFonts w:hint="eastAsia" w:ascii="仿宋" w:hAnsi="仿宋" w:eastAsia="仿宋" w:cs="Times New Roman"/>
          <w:sz w:val="28"/>
          <w:szCs w:val="28"/>
          <w:lang w:eastAsia="zh-CN"/>
        </w:rPr>
        <w:t>，入学时间超过6年需提交盖章说明</w:t>
      </w:r>
      <w:r>
        <w:rPr>
          <w:rStyle w:val="9"/>
          <w:rFonts w:hint="eastAsia" w:ascii="仿宋" w:hAnsi="仿宋" w:eastAsia="仿宋" w:cs="Times New Roman"/>
          <w:sz w:val="28"/>
          <w:szCs w:val="28"/>
        </w:rPr>
        <w:t>。</w:t>
      </w:r>
    </w:p>
    <w:p w14:paraId="2C8D1752">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textAlignment w:val="auto"/>
        <w:rPr>
          <w:rStyle w:val="9"/>
          <w:rFonts w:hint="eastAsia" w:ascii="仿宋" w:hAnsi="仿宋" w:eastAsia="仿宋" w:cs="Times New Roman"/>
          <w:b/>
          <w:bCs/>
          <w:sz w:val="28"/>
          <w:szCs w:val="28"/>
          <w:lang w:eastAsia="zh-CN"/>
        </w:rPr>
      </w:pPr>
      <w:r>
        <w:rPr>
          <w:rStyle w:val="9"/>
          <w:rFonts w:hint="eastAsia" w:ascii="仿宋" w:hAnsi="仿宋" w:eastAsia="仿宋" w:cs="Times New Roman"/>
          <w:b/>
          <w:bCs/>
          <w:sz w:val="28"/>
          <w:szCs w:val="28"/>
          <w:lang w:val="en-US" w:eastAsia="zh-CN"/>
        </w:rPr>
        <w:t>二</w:t>
      </w:r>
      <w:r>
        <w:rPr>
          <w:rStyle w:val="9"/>
          <w:rFonts w:hint="eastAsia" w:ascii="仿宋" w:hAnsi="仿宋" w:eastAsia="仿宋" w:cs="Times New Roman"/>
          <w:b/>
          <w:bCs/>
          <w:sz w:val="28"/>
          <w:szCs w:val="28"/>
          <w:lang w:eastAsia="zh-CN"/>
        </w:rPr>
        <w:t>、名额分配</w:t>
      </w:r>
    </w:p>
    <w:p w14:paraId="48621407">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hint="eastAsia" w:ascii="仿宋" w:hAnsi="仿宋" w:eastAsia="仿宋" w:cs="Times New Roman"/>
          <w:sz w:val="28"/>
          <w:szCs w:val="28"/>
        </w:rPr>
      </w:pPr>
      <w:r>
        <w:rPr>
          <w:rStyle w:val="9"/>
          <w:rFonts w:ascii="仿宋" w:hAnsi="仿宋" w:eastAsia="仿宋" w:cs="Times New Roman"/>
          <w:sz w:val="28"/>
          <w:szCs w:val="28"/>
        </w:rPr>
        <w:t>1.202</w:t>
      </w:r>
      <w:r>
        <w:rPr>
          <w:rStyle w:val="9"/>
          <w:rFonts w:hint="eastAsia" w:ascii="仿宋" w:hAnsi="仿宋" w:eastAsia="仿宋" w:cs="Times New Roman"/>
          <w:sz w:val="28"/>
          <w:szCs w:val="28"/>
          <w:lang w:val="en-US" w:eastAsia="zh-CN"/>
        </w:rPr>
        <w:t>4</w:t>
      </w:r>
      <w:r>
        <w:rPr>
          <w:rStyle w:val="9"/>
          <w:rFonts w:ascii="仿宋" w:hAnsi="仿宋" w:eastAsia="仿宋" w:cs="Times New Roman"/>
          <w:sz w:val="28"/>
          <w:szCs w:val="28"/>
        </w:rPr>
        <w:t>年我校</w:t>
      </w:r>
      <w:r>
        <w:rPr>
          <w:rStyle w:val="9"/>
          <w:rFonts w:hint="eastAsia" w:ascii="仿宋" w:hAnsi="仿宋" w:eastAsia="仿宋" w:cs="Times New Roman"/>
          <w:sz w:val="28"/>
          <w:szCs w:val="28"/>
          <w:lang w:val="en-US" w:eastAsia="zh-CN"/>
        </w:rPr>
        <w:t>本科生</w:t>
      </w:r>
      <w:r>
        <w:rPr>
          <w:rStyle w:val="9"/>
          <w:rFonts w:ascii="仿宋" w:hAnsi="仿宋" w:eastAsia="仿宋" w:cs="Times New Roman"/>
          <w:sz w:val="28"/>
          <w:szCs w:val="28"/>
        </w:rPr>
        <w:t>国家奖学金名额为</w:t>
      </w:r>
      <w:r>
        <w:rPr>
          <w:rStyle w:val="9"/>
          <w:rFonts w:hint="eastAsia" w:ascii="仿宋" w:hAnsi="仿宋" w:eastAsia="仿宋" w:cs="Times New Roman"/>
          <w:sz w:val="28"/>
          <w:szCs w:val="28"/>
          <w:lang w:val="en-US" w:eastAsia="zh-CN"/>
        </w:rPr>
        <w:t>3</w:t>
      </w:r>
      <w:r>
        <w:rPr>
          <w:rStyle w:val="9"/>
          <w:rFonts w:ascii="仿宋" w:hAnsi="仿宋" w:eastAsia="仿宋" w:cs="Times New Roman"/>
          <w:sz w:val="28"/>
          <w:szCs w:val="28"/>
        </w:rPr>
        <w:t>人。</w:t>
      </w:r>
      <w:r>
        <w:rPr>
          <w:rStyle w:val="9"/>
          <w:rFonts w:hint="eastAsia" w:ascii="仿宋" w:hAnsi="仿宋" w:eastAsia="仿宋" w:cs="Times New Roman"/>
          <w:sz w:val="28"/>
          <w:szCs w:val="28"/>
        </w:rPr>
        <w:t>各学部根据条件择优推荐2名学生参加学院评选。</w:t>
      </w:r>
    </w:p>
    <w:p w14:paraId="75A737DE">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59"/>
        <w:jc w:val="both"/>
        <w:textAlignment w:val="auto"/>
        <w:rPr>
          <w:rFonts w:ascii="仿宋" w:hAnsi="仿宋" w:eastAsia="仿宋" w:cs="Times New Roman"/>
          <w:sz w:val="28"/>
          <w:szCs w:val="28"/>
        </w:rPr>
      </w:pPr>
      <w:r>
        <w:rPr>
          <w:rStyle w:val="9"/>
          <w:rFonts w:ascii="仿宋" w:hAnsi="仿宋" w:eastAsia="仿宋" w:cs="Times New Roman"/>
          <w:sz w:val="28"/>
          <w:szCs w:val="28"/>
        </w:rPr>
        <w:t>2.</w:t>
      </w:r>
      <w:r>
        <w:rPr>
          <w:rStyle w:val="9"/>
          <w:rFonts w:hint="eastAsia" w:ascii="仿宋" w:hAnsi="仿宋" w:eastAsia="仿宋" w:cs="Times New Roman"/>
          <w:sz w:val="28"/>
          <w:szCs w:val="28"/>
        </w:rPr>
        <w:t>同一学年内，获得国家奖学金的家庭经济困难学生可以同时申请并获得国家助学金，但不能同时获得本专科生国家励志奖学金。</w:t>
      </w:r>
    </w:p>
    <w:p w14:paraId="32CC2B79">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textAlignment w:val="auto"/>
        <w:rPr>
          <w:rStyle w:val="9"/>
          <w:rFonts w:hint="eastAsia" w:ascii="仿宋" w:hAnsi="仿宋" w:eastAsia="仿宋" w:cs="Times New Roman"/>
          <w:b/>
          <w:bCs/>
          <w:sz w:val="28"/>
          <w:szCs w:val="28"/>
          <w:lang w:val="en-US" w:eastAsia="zh-CN"/>
        </w:rPr>
      </w:pPr>
      <w:r>
        <w:rPr>
          <w:rStyle w:val="9"/>
          <w:rFonts w:hint="eastAsia" w:ascii="仿宋" w:hAnsi="仿宋" w:eastAsia="仿宋" w:cs="Times New Roman"/>
          <w:b/>
          <w:bCs/>
          <w:sz w:val="28"/>
          <w:szCs w:val="28"/>
          <w:lang w:val="en-US" w:eastAsia="zh-CN"/>
        </w:rPr>
        <w:t>三、评审程序</w:t>
      </w:r>
    </w:p>
    <w:p w14:paraId="4FBBA589">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ascii="仿宋" w:hAnsi="仿宋" w:eastAsia="仿宋" w:cs="Times New Roman"/>
          <w:sz w:val="28"/>
          <w:szCs w:val="28"/>
        </w:rPr>
      </w:pPr>
      <w:r>
        <w:rPr>
          <w:rStyle w:val="9"/>
          <w:rFonts w:hint="eastAsia" w:ascii="仿宋" w:hAnsi="仿宋" w:eastAsia="仿宋" w:cs="Times New Roman"/>
          <w:sz w:val="28"/>
          <w:szCs w:val="28"/>
        </w:rPr>
        <w:t>1.学生向所在学院提出申请，填写《2023－2024学年国家奖学金申请审批表》（附件</w:t>
      </w:r>
      <w:r>
        <w:rPr>
          <w:rStyle w:val="9"/>
          <w:rFonts w:hint="eastAsia" w:ascii="仿宋" w:hAnsi="仿宋" w:eastAsia="仿宋" w:cs="Times New Roman"/>
          <w:sz w:val="28"/>
          <w:szCs w:val="28"/>
          <w:lang w:val="en-US" w:eastAsia="zh-CN"/>
        </w:rPr>
        <w:t>1</w:t>
      </w:r>
      <w:r>
        <w:rPr>
          <w:rStyle w:val="9"/>
          <w:rFonts w:hint="eastAsia" w:ascii="仿宋" w:hAnsi="仿宋" w:eastAsia="仿宋" w:cs="Times New Roman"/>
          <w:sz w:val="28"/>
          <w:szCs w:val="28"/>
        </w:rPr>
        <w:t>），并提供所有奖项复印件</w:t>
      </w:r>
      <w:r>
        <w:rPr>
          <w:rStyle w:val="9"/>
          <w:rFonts w:hint="eastAsia" w:ascii="仿宋" w:hAnsi="仿宋" w:eastAsia="仿宋" w:cs="Times New Roman"/>
          <w:sz w:val="28"/>
          <w:szCs w:val="28"/>
          <w:lang w:eastAsia="zh-CN"/>
        </w:rPr>
        <w:t>，</w:t>
      </w:r>
      <w:r>
        <w:rPr>
          <w:rStyle w:val="9"/>
          <w:rFonts w:hint="eastAsia" w:ascii="仿宋" w:hAnsi="仿宋" w:eastAsia="仿宋" w:cs="Times New Roman"/>
          <w:sz w:val="28"/>
          <w:szCs w:val="28"/>
        </w:rPr>
        <w:t>填写说明见附件</w:t>
      </w:r>
      <w:r>
        <w:rPr>
          <w:rStyle w:val="9"/>
          <w:rFonts w:hint="eastAsia" w:ascii="仿宋" w:hAnsi="仿宋" w:eastAsia="仿宋" w:cs="Times New Roman"/>
          <w:sz w:val="28"/>
          <w:szCs w:val="28"/>
          <w:lang w:val="en-US" w:eastAsia="zh-CN"/>
        </w:rPr>
        <w:t>2</w:t>
      </w:r>
      <w:r>
        <w:rPr>
          <w:rStyle w:val="9"/>
          <w:rFonts w:hint="eastAsia" w:ascii="仿宋" w:hAnsi="仿宋" w:eastAsia="仿宋" w:cs="Times New Roman"/>
          <w:sz w:val="28"/>
          <w:szCs w:val="28"/>
        </w:rPr>
        <w:t>。</w:t>
      </w:r>
    </w:p>
    <w:p w14:paraId="1C4FD51C">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hint="eastAsia" w:ascii="仿宋" w:hAnsi="仿宋" w:eastAsia="仿宋" w:cs="Times New Roman"/>
          <w:sz w:val="28"/>
          <w:szCs w:val="28"/>
          <w:lang w:eastAsia="zh-CN"/>
        </w:rPr>
      </w:pPr>
      <w:r>
        <w:rPr>
          <w:rStyle w:val="9"/>
          <w:rFonts w:hint="eastAsia" w:ascii="仿宋" w:hAnsi="仿宋" w:eastAsia="仿宋" w:cs="Times New Roman"/>
          <w:sz w:val="28"/>
          <w:szCs w:val="28"/>
        </w:rPr>
        <w:t>2.学部受理申请，成立</w:t>
      </w:r>
      <w:r>
        <w:rPr>
          <w:rStyle w:val="9"/>
          <w:rFonts w:hint="eastAsia" w:ascii="仿宋" w:hAnsi="仿宋" w:eastAsia="仿宋" w:cs="Times New Roman"/>
          <w:sz w:val="28"/>
          <w:szCs w:val="28"/>
          <w:lang w:val="en-US" w:eastAsia="zh-CN"/>
        </w:rPr>
        <w:t>分管领导</w:t>
      </w:r>
      <w:r>
        <w:rPr>
          <w:rStyle w:val="9"/>
          <w:rFonts w:hint="eastAsia" w:ascii="仿宋" w:hAnsi="仿宋" w:eastAsia="仿宋" w:cs="Times New Roman"/>
          <w:sz w:val="28"/>
          <w:szCs w:val="28"/>
        </w:rPr>
        <w:t>为组长，班主任、辅导员、学生代表等为成员的评审小组，通过民主评议等方式择优确定本学部拟推荐学生名单，在学部范围内公示</w:t>
      </w:r>
      <w:r>
        <w:rPr>
          <w:rStyle w:val="9"/>
          <w:rFonts w:hint="eastAsia" w:ascii="仿宋" w:hAnsi="仿宋" w:eastAsia="仿宋" w:cs="Times New Roman"/>
          <w:sz w:val="28"/>
          <w:szCs w:val="28"/>
          <w:lang w:eastAsia="zh-CN"/>
        </w:rPr>
        <w:t>。</w:t>
      </w:r>
    </w:p>
    <w:p w14:paraId="7C2AA39A">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hint="eastAsia" w:ascii="仿宋" w:hAnsi="仿宋" w:eastAsia="仿宋" w:cs="Times New Roman"/>
          <w:sz w:val="28"/>
          <w:szCs w:val="28"/>
        </w:rPr>
      </w:pPr>
      <w:r>
        <w:rPr>
          <w:rStyle w:val="9"/>
          <w:rFonts w:hint="eastAsia" w:ascii="仿宋" w:hAnsi="仿宋" w:eastAsia="仿宋" w:cs="Times New Roman"/>
          <w:sz w:val="28"/>
          <w:szCs w:val="28"/>
        </w:rPr>
        <w:t>3.学部将公示后拟推荐的2名学生申请情况汇总表（附件</w:t>
      </w:r>
      <w:r>
        <w:rPr>
          <w:rStyle w:val="9"/>
          <w:rFonts w:hint="eastAsia" w:ascii="仿宋" w:hAnsi="仿宋" w:eastAsia="仿宋" w:cs="Times New Roman"/>
          <w:sz w:val="28"/>
          <w:szCs w:val="28"/>
          <w:lang w:val="en-US" w:eastAsia="zh-CN"/>
        </w:rPr>
        <w:t>3</w:t>
      </w:r>
      <w:r>
        <w:rPr>
          <w:rStyle w:val="9"/>
          <w:rFonts w:hint="eastAsia" w:ascii="仿宋" w:hAnsi="仿宋" w:eastAsia="仿宋" w:cs="Times New Roman"/>
          <w:sz w:val="28"/>
          <w:szCs w:val="28"/>
        </w:rPr>
        <w:t>）报送学院评选。</w:t>
      </w:r>
    </w:p>
    <w:p w14:paraId="3C21F7E4">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ascii="仿宋" w:hAnsi="仿宋" w:eastAsia="仿宋" w:cs="Times New Roman"/>
          <w:sz w:val="28"/>
          <w:szCs w:val="28"/>
        </w:rPr>
      </w:pPr>
      <w:r>
        <w:rPr>
          <w:rStyle w:val="9"/>
          <w:rFonts w:hint="eastAsia" w:ascii="仿宋" w:hAnsi="仿宋" w:eastAsia="仿宋" w:cs="Times New Roman"/>
          <w:sz w:val="28"/>
          <w:szCs w:val="28"/>
        </w:rPr>
        <w:t>4.学院将评选审定后名单在院内进行公示（不少于5个工作日）。</w:t>
      </w:r>
    </w:p>
    <w:p w14:paraId="0947EB92">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ascii="仿宋" w:hAnsi="仿宋" w:eastAsia="仿宋" w:cs="Times New Roman"/>
          <w:sz w:val="28"/>
          <w:szCs w:val="28"/>
        </w:rPr>
      </w:pPr>
      <w:r>
        <w:rPr>
          <w:rStyle w:val="9"/>
          <w:rFonts w:hint="eastAsia" w:ascii="仿宋" w:hAnsi="仿宋" w:eastAsia="仿宋" w:cs="Times New Roman"/>
          <w:sz w:val="28"/>
          <w:szCs w:val="28"/>
        </w:rPr>
        <w:t>5.公示无异议后，上报江苏省教育厅，并录入国家奖学金评审系统。</w:t>
      </w:r>
    </w:p>
    <w:p w14:paraId="7DC7DBF7">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ascii="仿宋" w:hAnsi="仿宋" w:eastAsia="仿宋" w:cs="Times New Roman"/>
          <w:sz w:val="28"/>
          <w:szCs w:val="28"/>
        </w:rPr>
      </w:pPr>
      <w:r>
        <w:rPr>
          <w:rStyle w:val="9"/>
          <w:rFonts w:hint="eastAsia" w:ascii="仿宋" w:hAnsi="仿宋" w:eastAsia="仿宋" w:cs="Times New Roman"/>
          <w:sz w:val="28"/>
          <w:szCs w:val="28"/>
        </w:rPr>
        <w:t>6.各学部组织编写国家奖学金获奖学生的优秀事迹材料。编写要求见附件</w:t>
      </w:r>
      <w:r>
        <w:rPr>
          <w:rStyle w:val="9"/>
          <w:rFonts w:hint="eastAsia" w:ascii="仿宋" w:hAnsi="仿宋" w:eastAsia="仿宋" w:cs="Times New Roman"/>
          <w:sz w:val="28"/>
          <w:szCs w:val="28"/>
          <w:lang w:val="en-US" w:eastAsia="zh-CN"/>
        </w:rPr>
        <w:t>4</w:t>
      </w:r>
      <w:r>
        <w:rPr>
          <w:rStyle w:val="9"/>
          <w:rFonts w:hint="eastAsia" w:ascii="仿宋" w:hAnsi="仿宋" w:eastAsia="仿宋" w:cs="Times New Roman"/>
          <w:sz w:val="28"/>
          <w:szCs w:val="28"/>
        </w:rPr>
        <w:t>。</w:t>
      </w:r>
    </w:p>
    <w:p w14:paraId="1B2527D0">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textAlignment w:val="auto"/>
        <w:rPr>
          <w:rStyle w:val="9"/>
          <w:rFonts w:hint="eastAsia" w:ascii="仿宋" w:hAnsi="仿宋" w:eastAsia="仿宋" w:cs="Times New Roman"/>
          <w:b/>
          <w:bCs/>
          <w:sz w:val="28"/>
          <w:szCs w:val="28"/>
          <w:lang w:val="en-US" w:eastAsia="zh-CN"/>
        </w:rPr>
      </w:pPr>
      <w:r>
        <w:rPr>
          <w:rStyle w:val="9"/>
          <w:rFonts w:hint="eastAsia" w:ascii="仿宋" w:hAnsi="仿宋" w:eastAsia="仿宋" w:cs="Times New Roman"/>
          <w:b/>
          <w:bCs/>
          <w:sz w:val="28"/>
          <w:szCs w:val="28"/>
          <w:lang w:val="en-US" w:eastAsia="zh-CN"/>
        </w:rPr>
        <w:t>四、材料报送</w:t>
      </w:r>
    </w:p>
    <w:p w14:paraId="77FC7B64">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hint="eastAsia" w:ascii="仿宋" w:hAnsi="仿宋" w:eastAsia="仿宋" w:cs="Times New Roman"/>
          <w:sz w:val="28"/>
          <w:szCs w:val="28"/>
        </w:rPr>
      </w:pPr>
      <w:r>
        <w:rPr>
          <w:rStyle w:val="9"/>
          <w:rFonts w:hint="eastAsia" w:ascii="仿宋" w:hAnsi="仿宋" w:eastAsia="仿宋" w:cs="Times New Roman"/>
          <w:sz w:val="28"/>
          <w:szCs w:val="28"/>
        </w:rPr>
        <w:t>请各学部于10月11日前将推荐参加学院评选的学生情况（附件</w:t>
      </w:r>
      <w:r>
        <w:rPr>
          <w:rStyle w:val="9"/>
          <w:rFonts w:hint="eastAsia" w:ascii="仿宋" w:hAnsi="仿宋" w:eastAsia="仿宋" w:cs="Times New Roman"/>
          <w:sz w:val="28"/>
          <w:szCs w:val="28"/>
          <w:lang w:val="en-US" w:eastAsia="zh-CN"/>
        </w:rPr>
        <w:t>3</w:t>
      </w:r>
      <w:r>
        <w:rPr>
          <w:rStyle w:val="9"/>
          <w:rFonts w:hint="eastAsia" w:ascii="仿宋" w:hAnsi="仿宋" w:eastAsia="仿宋" w:cs="Times New Roman"/>
          <w:sz w:val="28"/>
          <w:szCs w:val="28"/>
        </w:rPr>
        <w:t>）电子版发学院学工处。国家奖学金获奖学生的优秀事迹材料于11月</w:t>
      </w:r>
      <w:r>
        <w:rPr>
          <w:rStyle w:val="9"/>
          <w:rFonts w:hint="eastAsia" w:ascii="仿宋" w:hAnsi="仿宋" w:eastAsia="仿宋" w:cs="Times New Roman"/>
          <w:sz w:val="28"/>
          <w:szCs w:val="28"/>
          <w:lang w:val="en-US" w:eastAsia="zh-CN"/>
        </w:rPr>
        <w:t>10</w:t>
      </w:r>
      <w:r>
        <w:rPr>
          <w:rStyle w:val="9"/>
          <w:rFonts w:hint="eastAsia" w:ascii="仿宋" w:hAnsi="仿宋" w:eastAsia="仿宋" w:cs="Times New Roman"/>
          <w:sz w:val="28"/>
          <w:szCs w:val="28"/>
        </w:rPr>
        <w:t>日前发送至学院学工处。</w:t>
      </w:r>
    </w:p>
    <w:p w14:paraId="3D1B0535">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hint="eastAsia" w:ascii="仿宋" w:hAnsi="仿宋" w:eastAsia="仿宋" w:cs="Times New Roman"/>
          <w:sz w:val="28"/>
          <w:szCs w:val="28"/>
        </w:rPr>
      </w:pPr>
    </w:p>
    <w:p w14:paraId="12240623">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right="240"/>
        <w:jc w:val="right"/>
        <w:textAlignment w:val="auto"/>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南通大学杏林学院学生工作处</w:t>
      </w:r>
    </w:p>
    <w:p w14:paraId="17042B33">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right="240"/>
        <w:jc w:val="right"/>
        <w:textAlignment w:val="auto"/>
        <w:rPr>
          <w:rFonts w:ascii="仿宋" w:hAnsi="仿宋" w:eastAsia="仿宋"/>
          <w:sz w:val="28"/>
          <w:szCs w:val="28"/>
        </w:rPr>
      </w:pPr>
      <w:r>
        <w:rPr>
          <w:rStyle w:val="9"/>
          <w:rFonts w:ascii="仿宋" w:hAnsi="仿宋" w:eastAsia="仿宋" w:cs="Times New Roman"/>
          <w:sz w:val="28"/>
          <w:szCs w:val="28"/>
        </w:rPr>
        <w:t>202</w:t>
      </w:r>
      <w:r>
        <w:rPr>
          <w:rStyle w:val="9"/>
          <w:rFonts w:hint="eastAsia" w:ascii="仿宋" w:hAnsi="仿宋" w:eastAsia="仿宋" w:cs="Times New Roman"/>
          <w:sz w:val="28"/>
          <w:szCs w:val="28"/>
          <w:lang w:val="en-US" w:eastAsia="zh-CN"/>
        </w:rPr>
        <w:t>4</w:t>
      </w:r>
      <w:r>
        <w:rPr>
          <w:rStyle w:val="9"/>
          <w:rFonts w:ascii="仿宋" w:hAnsi="仿宋" w:eastAsia="仿宋" w:cs="Times New Roman"/>
          <w:sz w:val="28"/>
          <w:szCs w:val="28"/>
        </w:rPr>
        <w:t>年</w:t>
      </w:r>
      <w:r>
        <w:rPr>
          <w:rStyle w:val="9"/>
          <w:rFonts w:hint="eastAsia" w:ascii="仿宋" w:hAnsi="仿宋" w:eastAsia="仿宋" w:cs="Times New Roman"/>
          <w:sz w:val="28"/>
          <w:szCs w:val="28"/>
          <w:lang w:val="en-US" w:eastAsia="zh-CN"/>
        </w:rPr>
        <w:t>10</w:t>
      </w:r>
      <w:r>
        <w:rPr>
          <w:rStyle w:val="9"/>
          <w:rFonts w:ascii="仿宋" w:hAnsi="仿宋" w:eastAsia="仿宋" w:cs="Times New Roman"/>
          <w:sz w:val="28"/>
          <w:szCs w:val="28"/>
        </w:rPr>
        <w:t>月</w:t>
      </w:r>
      <w:r>
        <w:rPr>
          <w:rStyle w:val="9"/>
          <w:rFonts w:hint="eastAsia" w:ascii="仿宋" w:hAnsi="仿宋" w:eastAsia="仿宋" w:cs="Times New Roman"/>
          <w:color w:val="auto"/>
          <w:sz w:val="28"/>
          <w:szCs w:val="28"/>
          <w:lang w:val="en-US" w:eastAsia="zh-CN"/>
        </w:rPr>
        <w:t>8</w:t>
      </w:r>
      <w:r>
        <w:rPr>
          <w:rStyle w:val="9"/>
          <w:rFonts w:ascii="仿宋" w:hAnsi="仿宋" w:eastAsia="仿宋" w:cs="Times New Roman"/>
          <w:sz w:val="28"/>
          <w:szCs w:val="28"/>
        </w:rPr>
        <w:t>日</w:t>
      </w:r>
    </w:p>
    <w:p w14:paraId="58D80DAE">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40"/>
        <w:jc w:val="both"/>
        <w:textAlignment w:val="auto"/>
        <w:rPr>
          <w:rStyle w:val="9"/>
          <w:rFonts w:hint="eastAsia" w:ascii="仿宋" w:hAnsi="仿宋" w:eastAsia="仿宋" w:cs="Times New Roman"/>
          <w:sz w:val="28"/>
          <w:szCs w:val="28"/>
        </w:rPr>
      </w:pPr>
    </w:p>
    <w:p w14:paraId="43595996">
      <w:pPr>
        <w:rPr>
          <w:rFonts w:hint="eastAsia" w:eastAsiaTheme="minorEastAsia"/>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3NGUxODNhZGY1NjIwZmUwMzFjZjllMjYyMDI2NTYifQ=="/>
  </w:docVars>
  <w:rsids>
    <w:rsidRoot w:val="018350A1"/>
    <w:rsid w:val="01835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 w:type="paragraph" w:customStyle="1" w:styleId="8">
    <w:name w:val="p3"/>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
    <w:name w:val="s2"/>
    <w:basedOn w:val="6"/>
    <w:uiPriority w:val="0"/>
  </w:style>
  <w:style w:type="paragraph" w:customStyle="1" w:styleId="10">
    <w:name w:val="p5"/>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1">
    <w:name w:val="p1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p11"/>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2024-10-08T06:47:00Z</dcterms:created>
  <dc:creator> UU </dc:creator>
  <cp:lastModifiedBy> UU </cp:lastModifiedBy>
  <dcterms:modified xsi:type="dcterms:W3CDTF">2024-10-08T07:58:30Z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FCEF8F722D804EE2AC515823DA636C96_11</vt:lpwstr>
  </property>
</Properties>
</file>