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363A3">
      <w:pP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</w:p>
    <w:p w14:paraId="26D97CE4">
      <w:pPr>
        <w:rPr>
          <w:rFonts w:hint="eastAsia" w:ascii="微软雅黑" w:hAnsi="微软雅黑" w:eastAsia="微软雅黑" w:cs="方正公文小标宋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附件3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微软雅黑" w:hAnsi="微软雅黑" w:eastAsia="微软雅黑" w:cs="方正公文小标宋"/>
          <w:b/>
          <w:bCs/>
          <w:sz w:val="32"/>
          <w:szCs w:val="32"/>
          <w:lang w:eastAsia="zh-CN"/>
        </w:rPr>
        <w:t>教工党支部堡垒指数测评自评表</w:t>
      </w:r>
    </w:p>
    <w:p w14:paraId="7EF53B80">
      <w:pPr>
        <w:spacing w:line="212" w:lineRule="auto"/>
        <w:ind w:firstLine="280" w:firstLineChars="100"/>
        <w:jc w:val="both"/>
        <w:outlineLvl w:val="0"/>
        <w:rPr>
          <w:rFonts w:hint="default" w:ascii="微软雅黑" w:hAnsi="微软雅黑" w:eastAsia="微软雅黑" w:cs="方正公文小标宋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方正公文小标宋"/>
          <w:b w:val="0"/>
          <w:bCs w:val="0"/>
          <w:sz w:val="28"/>
          <w:szCs w:val="28"/>
          <w:lang w:val="en-US" w:eastAsia="zh-CN"/>
        </w:rPr>
        <w:t xml:space="preserve">党支部名称：                </w:t>
      </w:r>
      <w:bookmarkStart w:id="0" w:name="_GoBack"/>
      <w:bookmarkEnd w:id="0"/>
      <w:r>
        <w:rPr>
          <w:rFonts w:hint="eastAsia" w:ascii="微软雅黑" w:hAnsi="微软雅黑" w:eastAsia="微软雅黑" w:cs="方正公文小标宋"/>
          <w:b w:val="0"/>
          <w:bCs w:val="0"/>
          <w:sz w:val="28"/>
          <w:szCs w:val="28"/>
          <w:lang w:val="en-US" w:eastAsia="zh-CN"/>
        </w:rPr>
        <w:t>党支部负责人签字：               所属党总支负责人审核签字：</w:t>
      </w:r>
      <w:r>
        <w:rPr>
          <w:rFonts w:hint="eastAsia" w:ascii="微软雅黑" w:hAnsi="微软雅黑" w:eastAsia="微软雅黑" w:cs="方正公文小标宋"/>
          <w:sz w:val="32"/>
          <w:szCs w:val="32"/>
          <w:lang w:val="en-US" w:eastAsia="zh-CN"/>
        </w:rPr>
        <w:t xml:space="preserve"> </w:t>
      </w:r>
    </w:p>
    <w:tbl>
      <w:tblPr>
        <w:tblStyle w:val="3"/>
        <w:tblW w:w="11192" w:type="dxa"/>
        <w:tblInd w:w="41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8369"/>
        <w:gridCol w:w="846"/>
        <w:gridCol w:w="982"/>
      </w:tblGrid>
      <w:tr w14:paraId="655089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90FEC">
            <w:pPr>
              <w:jc w:val="center"/>
              <w:textAlignment w:val="center"/>
              <w:rPr>
                <w:rFonts w:hint="eastAsia" w:ascii="黑体" w:hAnsi="宋体" w:eastAsia="黑体" w:cs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  <w:lang w:eastAsia="zh-CN" w:bidi="ar"/>
              </w:rPr>
              <w:t>一级指数</w:t>
            </w:r>
          </w:p>
        </w:tc>
        <w:tc>
          <w:tcPr>
            <w:tcW w:w="8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48317">
            <w:pPr>
              <w:jc w:val="center"/>
              <w:textAlignment w:val="center"/>
              <w:rPr>
                <w:rFonts w:hint="eastAsia" w:ascii="黑体" w:hAnsi="宋体" w:eastAsia="黑体" w:cs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  <w:lang w:eastAsia="zh-CN" w:bidi="ar"/>
              </w:rPr>
              <w:t>二级指数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5BF3B">
            <w:pPr>
              <w:jc w:val="center"/>
              <w:textAlignment w:val="center"/>
              <w:rPr>
                <w:rFonts w:hint="eastAsia" w:ascii="黑体" w:hAnsi="宋体" w:eastAsia="黑体" w:cs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  <w:lang w:eastAsia="zh-CN" w:bidi="ar"/>
              </w:rPr>
              <w:t>分值上限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6106B">
            <w:pPr>
              <w:jc w:val="center"/>
              <w:textAlignment w:val="center"/>
              <w:rPr>
                <w:rFonts w:hint="eastAsia" w:ascii="黑体" w:hAnsi="宋体" w:eastAsia="黑体" w:cs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  <w:lang w:eastAsia="zh-CN" w:bidi="ar"/>
              </w:rPr>
              <w:t>自评得分</w:t>
            </w:r>
          </w:p>
        </w:tc>
      </w:tr>
      <w:tr w14:paraId="678219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06887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1.教育</w:t>
            </w:r>
            <w:r>
              <w:rPr>
                <w:rStyle w:val="7"/>
                <w:rFonts w:hint="default"/>
                <w:lang w:eastAsia="zh-CN" w:bidi="ar"/>
              </w:rPr>
              <w:t>党员</w:t>
            </w:r>
          </w:p>
        </w:tc>
        <w:tc>
          <w:tcPr>
            <w:tcW w:w="8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6F995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  <w:t>1.1</w:t>
            </w:r>
            <w:r>
              <w:rPr>
                <w:rStyle w:val="7"/>
                <w:rFonts w:hint="default"/>
                <w:sz w:val="21"/>
                <w:szCs w:val="21"/>
                <w:lang w:eastAsia="zh-CN" w:bidi="ar"/>
              </w:rPr>
              <w:t xml:space="preserve"> 组织党员深入学习习近平新时代中国特色社会主义思想。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18A3E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10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1407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7B82B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FC7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68366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  <w:t>1.2 扎实开展政治理论学习和集中学习教育，加强理想信念教育、党性教育、纪律</w:t>
            </w:r>
            <w:r>
              <w:rPr>
                <w:rStyle w:val="7"/>
                <w:rFonts w:hint="default"/>
                <w:sz w:val="21"/>
                <w:szCs w:val="21"/>
                <w:lang w:eastAsia="zh-CN" w:bidi="ar"/>
              </w:rPr>
              <w:t>教育、道德品行教育。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BB579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5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DBF7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149F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B49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092F6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  <w:t>1.3</w:t>
            </w:r>
            <w:r>
              <w:rPr>
                <w:rStyle w:val="7"/>
                <w:rFonts w:hint="default"/>
                <w:sz w:val="21"/>
                <w:szCs w:val="21"/>
                <w:lang w:eastAsia="zh-CN" w:bidi="ar"/>
              </w:rPr>
              <w:t xml:space="preserve"> 每月召开一次党支部委员会会议。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2AE79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2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C404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A5A82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516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E0BB8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  <w:t>1.4</w:t>
            </w:r>
            <w:r>
              <w:rPr>
                <w:rStyle w:val="7"/>
                <w:rFonts w:hint="default"/>
                <w:sz w:val="21"/>
                <w:szCs w:val="21"/>
                <w:lang w:eastAsia="zh-CN" w:bidi="ar"/>
              </w:rPr>
              <w:t xml:space="preserve"> 每月开展一次主题党日活动。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46876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2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84FC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AF8D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F95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F74B3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  <w:t>1.5</w:t>
            </w:r>
            <w:r>
              <w:rPr>
                <w:rStyle w:val="7"/>
                <w:rFonts w:hint="default"/>
                <w:sz w:val="21"/>
                <w:szCs w:val="21"/>
                <w:lang w:eastAsia="zh-CN" w:bidi="ar"/>
              </w:rPr>
              <w:t xml:space="preserve"> 每季度召开一次党员大会；如设党小组，每月召开一次会议。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CED0A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2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E75C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1C8C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0F6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CC8E3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  <w:t>1.6</w:t>
            </w:r>
            <w:r>
              <w:rPr>
                <w:rStyle w:val="7"/>
                <w:rFonts w:hint="default"/>
                <w:sz w:val="21"/>
                <w:szCs w:val="21"/>
                <w:lang w:eastAsia="zh-CN" w:bidi="ar"/>
              </w:rPr>
              <w:t xml:space="preserve"> 每学期上两次党课。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376B8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2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E4AE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709B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4A1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2397F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  <w:t>1.7</w:t>
            </w:r>
            <w:r>
              <w:rPr>
                <w:rStyle w:val="7"/>
                <w:rFonts w:hint="default"/>
                <w:sz w:val="21"/>
                <w:szCs w:val="21"/>
                <w:lang w:eastAsia="zh-CN" w:bidi="ar"/>
              </w:rPr>
              <w:t xml:space="preserve"> 每半年组织党章、党史学习一次。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4A091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2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0B5F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14E2C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9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D9870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2.管理党员</w:t>
            </w:r>
          </w:p>
        </w:tc>
        <w:tc>
          <w:tcPr>
            <w:tcW w:w="8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DD608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  <w:t>2.1 做好入党积极分子、发展对象教育培养，做好党员发展以及培训等工作。加强在青年教师中发展党员工作，注重将科研骨干、学术带头人、留学归国人员中的优秀分子培养成党员。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8C67A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6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2FA6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10C4D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D8D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4B99A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  <w:t>2.2</w:t>
            </w:r>
            <w:r>
              <w:rPr>
                <w:rStyle w:val="7"/>
                <w:rFonts w:hint="default"/>
                <w:sz w:val="21"/>
                <w:szCs w:val="21"/>
                <w:lang w:eastAsia="zh-CN" w:bidi="ar"/>
              </w:rPr>
              <w:t xml:space="preserve"> 党员按时缴纳党费。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1062A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2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63C1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773A8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2B8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2465D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  <w:t>2.3</w:t>
            </w:r>
            <w:r>
              <w:rPr>
                <w:rStyle w:val="7"/>
                <w:rFonts w:hint="default"/>
                <w:sz w:val="21"/>
                <w:szCs w:val="21"/>
                <w:lang w:eastAsia="zh-CN" w:bidi="ar"/>
              </w:rPr>
              <w:t xml:space="preserve"> 做好党籍管理、党内信息统计等工作。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227BD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2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B623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80DE9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9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AE6BD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3.监督</w:t>
            </w:r>
            <w:r>
              <w:rPr>
                <w:rStyle w:val="7"/>
                <w:rFonts w:hint="default"/>
                <w:lang w:eastAsia="zh-CN" w:bidi="ar"/>
              </w:rPr>
              <w:t>党员</w:t>
            </w:r>
          </w:p>
        </w:tc>
        <w:tc>
          <w:tcPr>
            <w:tcW w:w="8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2BE18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  <w:t>3.1 加强纪律和规矩教育，</w:t>
            </w:r>
            <w:r>
              <w:rPr>
                <w:rStyle w:val="7"/>
                <w:rFonts w:hint="default"/>
                <w:sz w:val="21"/>
                <w:szCs w:val="21"/>
                <w:lang w:eastAsia="zh-CN" w:bidi="ar"/>
              </w:rPr>
              <w:t>教育引导教工党员模范遵守教师职业道德规范、践行学术道德、严守纪律底线，监督党员履行义务、遵规守纪，做好不合格党员组织处置工作。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38BF8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4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D561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1192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072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52904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  <w:t>3.2 经常开展谈心谈话。支委会成员之间</w:t>
            </w:r>
            <w:r>
              <w:rPr>
                <w:rStyle w:val="7"/>
                <w:rFonts w:hint="default"/>
                <w:sz w:val="21"/>
                <w:szCs w:val="21"/>
                <w:lang w:eastAsia="zh-CN" w:bidi="ar"/>
              </w:rPr>
              <w:t>、支委会成员与党员之间、党员与党员之间开展谈心谈话每年不少于 1 次。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34628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2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7663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97D0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5BC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CD980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  <w:t>3.3</w:t>
            </w:r>
            <w:r>
              <w:rPr>
                <w:rStyle w:val="7"/>
                <w:rFonts w:hint="default"/>
                <w:sz w:val="21"/>
                <w:szCs w:val="21"/>
                <w:lang w:eastAsia="zh-CN" w:bidi="ar"/>
              </w:rPr>
              <w:t xml:space="preserve"> 每年召开一次组织生活会。落实处级以上党员领导干部双重组织生活制度。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0F0F8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2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9427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6E2C8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305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FBE9A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  <w:t>3.4</w:t>
            </w:r>
            <w:r>
              <w:rPr>
                <w:rStyle w:val="7"/>
                <w:rFonts w:hint="default"/>
                <w:sz w:val="21"/>
                <w:szCs w:val="21"/>
                <w:lang w:eastAsia="zh-CN" w:bidi="ar"/>
              </w:rPr>
              <w:t xml:space="preserve"> 每年开展一次民主评议党员。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01367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2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5413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CF8BB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FA5FB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4.</w:t>
            </w:r>
            <w:r>
              <w:rPr>
                <w:rStyle w:val="7"/>
                <w:rFonts w:hint="default"/>
                <w:lang w:eastAsia="zh-CN" w:bidi="ar"/>
              </w:rPr>
              <w:t>作用发挥</w:t>
            </w:r>
          </w:p>
        </w:tc>
        <w:tc>
          <w:tcPr>
            <w:tcW w:w="83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F8ACA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  <w:t>4.1</w:t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 w:bidi="ar"/>
              </w:rPr>
              <w:t xml:space="preserve"> 组织师生有力。开展“党旗飘在一线、堡垒筑在一线、党员冲在一线”“三个一线”行动，教职工党支部促进事业发展成效明显。党员先锋模范作用发挥好，引领带动师生投入中心工作的动员力、实效性强。</w:t>
            </w:r>
          </w:p>
        </w:tc>
        <w:tc>
          <w:tcPr>
            <w:tcW w:w="8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C43EB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10</w:t>
            </w:r>
          </w:p>
        </w:tc>
        <w:tc>
          <w:tcPr>
            <w:tcW w:w="9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674B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4F66F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551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1C685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</w:pPr>
          </w:p>
        </w:tc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99B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BBC5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28325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931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FC69F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</w:pPr>
          </w:p>
        </w:tc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3AA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41AC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51C15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1FD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66302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</w:pPr>
          </w:p>
        </w:tc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100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427E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0E63C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098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9D7CD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  <w:t>4.2 宣传师生有力。学习传达上级党组织决策部署及时</w:t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 w:bidi="ar"/>
              </w:rPr>
              <w:t>到位，注重发现、树立、宣传推广身边先进典型人物、典型事迹。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89FD4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10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83F0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002E8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6B9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D8E97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  <w:t>4.3 凝聚师生有力。善于统一思想、凝聚人心、增进共</w:t>
            </w:r>
            <w:r>
              <w:rPr>
                <w:rStyle w:val="7"/>
                <w:rFonts w:hint="default"/>
                <w:sz w:val="21"/>
                <w:szCs w:val="21"/>
                <w:lang w:eastAsia="zh-CN" w:bidi="ar"/>
              </w:rPr>
              <w:t>识，思想引领和价值观塑造有机融入教师教学科研管理服务、学生学习生活，组织引领师生听党话、跟党走成效突出。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41CFB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10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8B92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FBF03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600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7868A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  <w:t>4.4</w:t>
            </w:r>
            <w:r>
              <w:rPr>
                <w:rStyle w:val="7"/>
                <w:rFonts w:hint="default"/>
                <w:sz w:val="21"/>
                <w:szCs w:val="21"/>
                <w:lang w:eastAsia="zh-CN" w:bidi="ar"/>
              </w:rPr>
              <w:t xml:space="preserve"> 服务师生有力。开展志愿服务，创建“党员先锋岗”，组建“党员攻坚先锋队”，了解师生困难诉求、倾听师生意见建议，师生有困难找支部、有问题找党员的帮扶机制健全有效。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10C49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10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1171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909B7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5356B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5.特色</w:t>
            </w:r>
            <w:r>
              <w:rPr>
                <w:rStyle w:val="7"/>
                <w:rFonts w:hint="default"/>
                <w:lang w:eastAsia="zh-CN" w:bidi="ar"/>
              </w:rPr>
              <w:t>亮点</w:t>
            </w:r>
          </w:p>
        </w:tc>
        <w:tc>
          <w:tcPr>
            <w:tcW w:w="8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EF21C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  <w:t>5.1 创建校级及以上样板党支部、“双带头人”教师党支部书记工作室，开展党</w:t>
            </w:r>
            <w:r>
              <w:rPr>
                <w:rStyle w:val="7"/>
                <w:rFonts w:hint="default"/>
                <w:sz w:val="21"/>
                <w:szCs w:val="21"/>
                <w:lang w:eastAsia="zh-CN" w:bidi="ar"/>
              </w:rPr>
              <w:t>支部结对共建，积极探索加强党支部建设的思路方法，得到上级肯定。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AE467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5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9212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941B9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1C2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CBF6F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  <w:t>5.2 打造有影响力的党建工作项目、品牌</w:t>
            </w:r>
            <w:r>
              <w:rPr>
                <w:rStyle w:val="7"/>
                <w:rFonts w:hint="default"/>
                <w:sz w:val="21"/>
                <w:szCs w:val="21"/>
                <w:lang w:eastAsia="zh-CN" w:bidi="ar"/>
              </w:rPr>
              <w:t>，形成鲜明的工作亮点，书记项目、支部工作法、工作案例、主题党日活动等得到上级肯定。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8F711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5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B16A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A30EC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858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8C4B2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"/>
              </w:rPr>
              <w:t>5.3 党支部、党员获得党内表彰；在党建</w:t>
            </w:r>
            <w:r>
              <w:rPr>
                <w:rStyle w:val="7"/>
                <w:rFonts w:hint="default"/>
                <w:sz w:val="21"/>
                <w:szCs w:val="21"/>
                <w:lang w:eastAsia="zh-CN" w:bidi="ar"/>
              </w:rPr>
              <w:t>理论研究、重要任务或专项工作中取得显著成绩。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EC60B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5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0649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15F60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9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6E76C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 w:bidi="ar"/>
              </w:rPr>
              <w:t>总分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8E7C9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 w:bidi="ar"/>
              </w:rPr>
              <w:t>100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0E3C8">
            <w:pP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</w:p>
        </w:tc>
      </w:tr>
    </w:tbl>
    <w:p w14:paraId="630E76B7"/>
    <w:sectPr>
      <w:footerReference r:id="rId3" w:type="default"/>
      <w:pgSz w:w="11907" w:h="16839"/>
      <w:pgMar w:top="51" w:right="0" w:bottom="23" w:left="57" w:header="0" w:footer="107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5F81632-30F5-4E75-B993-AF1B79EFDB8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4CCA832E-D32E-4D9C-94D6-D871C0C6B27F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44D1629A-9D0A-4F95-9BAF-82234950753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BB158E">
    <w:pPr>
      <w:spacing w:before="1" w:line="212" w:lineRule="auto"/>
      <w:rPr>
        <w:rFonts w:hint="eastAsia" w:ascii="宋体" w:hAnsi="宋体" w:eastAsia="宋体" w:cs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isplayBackgroundShape w:val="1"/>
  <w:documentProtection w:enforcement="0"/>
  <w:defaultTabStop w:val="420"/>
  <w:noPunctuationKerning w:val="1"/>
  <w:characterSpacingControl w:val="doNotCompress"/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C2537"/>
    <w:rsid w:val="000C2537"/>
    <w:rsid w:val="00222754"/>
    <w:rsid w:val="00666702"/>
    <w:rsid w:val="00851F49"/>
    <w:rsid w:val="01055BD2"/>
    <w:rsid w:val="05BE6081"/>
    <w:rsid w:val="0B253A16"/>
    <w:rsid w:val="13632854"/>
    <w:rsid w:val="16765361"/>
    <w:rsid w:val="1C745486"/>
    <w:rsid w:val="1FB42FFC"/>
    <w:rsid w:val="29A13B95"/>
    <w:rsid w:val="2B09705E"/>
    <w:rsid w:val="2F516A28"/>
    <w:rsid w:val="377C3241"/>
    <w:rsid w:val="37935B88"/>
    <w:rsid w:val="3B864EE0"/>
    <w:rsid w:val="3C202D7B"/>
    <w:rsid w:val="41E84D46"/>
    <w:rsid w:val="48FC0F4C"/>
    <w:rsid w:val="4C2F4E51"/>
    <w:rsid w:val="4CC04468"/>
    <w:rsid w:val="50A27DB3"/>
    <w:rsid w:val="5AB81B30"/>
    <w:rsid w:val="61015FA0"/>
    <w:rsid w:val="613B5BA1"/>
    <w:rsid w:val="77DE6240"/>
    <w:rsid w:val="7AE0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character" w:customStyle="1" w:styleId="7">
    <w:name w:val="font2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1006</Words>
  <Characters>1060</Characters>
  <Lines>76</Lines>
  <Paragraphs>62</Paragraphs>
  <TotalTime>17</TotalTime>
  <ScaleCrop>false</ScaleCrop>
  <LinksUpToDate>false</LinksUpToDate>
  <CharactersWithSpaces>1130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2026-03-01T11:26:00Z</dcterms:created>
  <dc:creator>小飞咩</dc:creator>
  <cp:lastModifiedBy>吴子飞</cp:lastModifiedBy>
  <dcterms:modified xsi:type="dcterms:W3CDTF">2026-03-11T05:42:12Z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2026-03-01T16:35:36Z</vt:filetime>
  </property>
  <property fmtid="{D5CDD505-2E9C-101B-9397-08002B2CF9AE}" pid="4" name="KSOTemplateDocerSaveRecord">
    <vt:lpwstr>eyJoZGlkIjoiYjIzYmU0MjU5ODdkYjRmMjI0NTJhYjM2YjVlNDQxNDYiLCJ1c2VySWQiOiIxNzA4Mjg5NDcxIn0=</vt:lpwstr>
  </property>
  <property fmtid="{D5CDD505-2E9C-101B-9397-08002B2CF9AE}" pid="5" name="KSOProductBuildVer">
    <vt:lpwstr>2052-12.1.0.23542</vt:lpwstr>
  </property>
  <property fmtid="{D5CDD505-2E9C-101B-9397-08002B2CF9AE}" pid="6" name="ICV">
    <vt:lpwstr>BBCDD8A870D147BEA2E1343504395B95_12</vt:lpwstr>
  </property>
</Properties>
</file>