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5B0E" w14:textId="77777777" w:rsidR="00BF7617" w:rsidRPr="009E2DC1" w:rsidRDefault="000A7A2C" w:rsidP="00DC6C75">
      <w:pPr>
        <w:spacing w:afterLines="100" w:after="312"/>
        <w:jc w:val="center"/>
        <w:rPr>
          <w:rFonts w:ascii="华文仿宋" w:eastAsia="华文仿宋" w:hAnsi="华文仿宋"/>
          <w:b/>
          <w:sz w:val="36"/>
          <w:szCs w:val="36"/>
        </w:rPr>
      </w:pPr>
      <w:r w:rsidRPr="009E2DC1">
        <w:rPr>
          <w:rFonts w:ascii="华文仿宋" w:eastAsia="华文仿宋" w:hAnsi="华文仿宋" w:hint="eastAsia"/>
          <w:b/>
          <w:sz w:val="36"/>
          <w:szCs w:val="36"/>
        </w:rPr>
        <w:t>关于2020-2021年第二学期公共体育线上教学安排</w:t>
      </w:r>
    </w:p>
    <w:p w14:paraId="3E9DFDCE" w14:textId="77777777" w:rsidR="00BF7617" w:rsidRPr="00DE114C" w:rsidRDefault="000A7A2C">
      <w:pPr>
        <w:ind w:firstLineChars="150" w:firstLine="360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本学期3月1日至14日，公共体育教师按照课表规定时间准时线上上课，检查学生报到情况，督促学生线上学习，科学指导学生进行锻炼，全面增强学生体质为目的。</w:t>
      </w:r>
    </w:p>
    <w:p w14:paraId="79BEB01A" w14:textId="2C3DF919" w:rsidR="00DC6C75" w:rsidRPr="00DE114C" w:rsidRDefault="000A7A2C" w:rsidP="00DC6C75">
      <w:pPr>
        <w:pStyle w:val="aa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以线上学习、身体素质练习为主。</w:t>
      </w:r>
    </w:p>
    <w:p w14:paraId="329021AC" w14:textId="624F28AF" w:rsidR="00DC6C75" w:rsidRPr="00DE114C" w:rsidRDefault="00DC6C75" w:rsidP="00DC6C75">
      <w:pPr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大一、二体育选项课的学生，根据自身需求与兴趣爱好自由选择至少一门体育指定项目（具体课程请附件1《南通大学公共体育在线课程》）学习并参与锻炼，学生须通过图片或视频的方式上传或保存锻炼纪录，每周至少发送一次练习视频到各相应线上体育课群里进行打卡，</w:t>
      </w:r>
      <w:proofErr w:type="gramStart"/>
      <w:r w:rsidRPr="00DE114C">
        <w:rPr>
          <w:rFonts w:ascii="华文仿宋" w:eastAsia="华文仿宋" w:hAnsi="华文仿宋" w:hint="eastAsia"/>
          <w:sz w:val="24"/>
          <w:szCs w:val="24"/>
        </w:rPr>
        <w:t>具体参练情况</w:t>
      </w:r>
      <w:proofErr w:type="gramEnd"/>
      <w:r w:rsidRPr="00DE114C">
        <w:rPr>
          <w:rFonts w:ascii="华文仿宋" w:eastAsia="华文仿宋" w:hAnsi="华文仿宋" w:hint="eastAsia"/>
          <w:sz w:val="24"/>
          <w:szCs w:val="24"/>
        </w:rPr>
        <w:t>记入2021春季体育课程的平时成绩中。</w:t>
      </w:r>
      <w:r w:rsidR="00DE114C" w:rsidRPr="00DE114C">
        <w:rPr>
          <w:rFonts w:ascii="华文仿宋" w:eastAsia="华文仿宋" w:hAnsi="华文仿宋" w:hint="eastAsia"/>
          <w:sz w:val="24"/>
          <w:szCs w:val="24"/>
        </w:rPr>
        <w:t>线上体育课</w:t>
      </w:r>
      <w:r w:rsidRPr="00DE114C">
        <w:rPr>
          <w:rFonts w:ascii="华文仿宋" w:eastAsia="华文仿宋" w:hAnsi="华文仿宋" w:hint="eastAsia"/>
          <w:sz w:val="24"/>
          <w:szCs w:val="24"/>
        </w:rPr>
        <w:t>群</w:t>
      </w:r>
      <w:r w:rsidR="00DE114C" w:rsidRPr="00DE114C">
        <w:rPr>
          <w:rFonts w:ascii="华文仿宋" w:eastAsia="华文仿宋" w:hAnsi="华文仿宋" w:hint="eastAsia"/>
          <w:sz w:val="24"/>
          <w:szCs w:val="24"/>
        </w:rPr>
        <w:t>的</w:t>
      </w:r>
      <w:r w:rsidRPr="00DE114C">
        <w:rPr>
          <w:rFonts w:ascii="华文仿宋" w:eastAsia="华文仿宋" w:hAnsi="华文仿宋" w:hint="eastAsia"/>
          <w:sz w:val="24"/>
          <w:szCs w:val="24"/>
        </w:rPr>
        <w:t>进入方式请联系相应的体育教师，具体请见附件2《2020-2021-2</w:t>
      </w:r>
      <w:r w:rsidR="00481776">
        <w:rPr>
          <w:rFonts w:ascii="华文仿宋" w:eastAsia="华文仿宋" w:hAnsi="华文仿宋" w:hint="eastAsia"/>
          <w:sz w:val="24"/>
          <w:szCs w:val="24"/>
        </w:rPr>
        <w:t>学期</w:t>
      </w:r>
      <w:r w:rsidRPr="00DE114C">
        <w:rPr>
          <w:rFonts w:ascii="华文仿宋" w:eastAsia="华文仿宋" w:hAnsi="华文仿宋" w:hint="eastAsia"/>
          <w:sz w:val="24"/>
          <w:szCs w:val="24"/>
        </w:rPr>
        <w:t>学生名单》。</w:t>
      </w:r>
    </w:p>
    <w:p w14:paraId="2627A025" w14:textId="29E94B46" w:rsidR="00DE114C" w:rsidRPr="00DE114C" w:rsidRDefault="00DE114C" w:rsidP="00DC6C75">
      <w:pPr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体育教师通过体育班级群（QQ、微信）向学生布置（除附件1中指定的5门线上体育项目以外）每周的身体素质练习内容，并有针对性的进行科学指导，同时解答学生中提出的问题。</w:t>
      </w:r>
    </w:p>
    <w:p w14:paraId="070248F9" w14:textId="77777777" w:rsidR="00BF7617" w:rsidRPr="00DE114C" w:rsidRDefault="000A7A2C">
      <w:pPr>
        <w:ind w:firstLineChars="250" w:firstLine="600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2、各专项技能学习。各个专项教师根据所教专项课程，定期发送该专项相关理论知识、技术、战术、比赛、裁判法等图文或视频资料，使学生提前了解所学内容，为开学上课做好准备。</w:t>
      </w:r>
    </w:p>
    <w:p w14:paraId="7DB63213" w14:textId="75F983C2" w:rsidR="00BF7617" w:rsidRPr="00DE114C" w:rsidRDefault="000A7A2C">
      <w:pPr>
        <w:ind w:firstLineChars="250" w:firstLine="600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3、近期身体异常或有疾病学生根据自身健康状况，选择运动量较小、适合练习的内容进行锻炼。</w:t>
      </w:r>
    </w:p>
    <w:p w14:paraId="51ABF6E4" w14:textId="54496A0E" w:rsidR="00BF7617" w:rsidRPr="00DE114C" w:rsidRDefault="000A7A2C">
      <w:pPr>
        <w:ind w:firstLineChars="250" w:firstLine="600"/>
        <w:rPr>
          <w:rFonts w:ascii="华文仿宋" w:eastAsia="华文仿宋" w:hAnsi="华文仿宋"/>
          <w:sz w:val="24"/>
          <w:szCs w:val="24"/>
        </w:rPr>
      </w:pPr>
      <w:r w:rsidRPr="00DE114C">
        <w:rPr>
          <w:rFonts w:ascii="华文仿宋" w:eastAsia="华文仿宋" w:hAnsi="华文仿宋" w:hint="eastAsia"/>
          <w:sz w:val="24"/>
          <w:szCs w:val="24"/>
        </w:rPr>
        <w:t>4、保健课学生学习。相关任课教师可以根据授课对象的特殊性布置适宜</w:t>
      </w:r>
      <w:r w:rsidR="00DE114C" w:rsidRPr="00DE114C">
        <w:rPr>
          <w:rFonts w:ascii="华文仿宋" w:eastAsia="华文仿宋" w:hAnsi="华文仿宋" w:hint="eastAsia"/>
          <w:sz w:val="24"/>
          <w:szCs w:val="24"/>
        </w:rPr>
        <w:t>的</w:t>
      </w:r>
      <w:r w:rsidRPr="00DE114C">
        <w:rPr>
          <w:rFonts w:ascii="华文仿宋" w:eastAsia="华文仿宋" w:hAnsi="华文仿宋" w:hint="eastAsia"/>
          <w:sz w:val="24"/>
          <w:szCs w:val="24"/>
        </w:rPr>
        <w:t>练习内容</w:t>
      </w:r>
      <w:r w:rsidR="00DE114C" w:rsidRPr="00DE114C">
        <w:rPr>
          <w:rFonts w:ascii="华文仿宋" w:eastAsia="华文仿宋" w:hAnsi="华文仿宋" w:hint="eastAsia"/>
          <w:sz w:val="24"/>
          <w:szCs w:val="24"/>
        </w:rPr>
        <w:t>，让其</w:t>
      </w:r>
      <w:r w:rsidRPr="00DE114C">
        <w:rPr>
          <w:rFonts w:ascii="华文仿宋" w:eastAsia="华文仿宋" w:hAnsi="华文仿宋" w:hint="eastAsia"/>
          <w:sz w:val="24"/>
          <w:szCs w:val="24"/>
        </w:rPr>
        <w:t>锻炼并完成打卡，真正实现体育课程面向全体学生。</w:t>
      </w:r>
    </w:p>
    <w:p w14:paraId="157D7FE6" w14:textId="77777777" w:rsidR="00BF7617" w:rsidRDefault="00BF7617">
      <w:pPr>
        <w:rPr>
          <w:sz w:val="28"/>
          <w:szCs w:val="28"/>
        </w:rPr>
      </w:pPr>
    </w:p>
    <w:p w14:paraId="1E2E8480" w14:textId="63D52D44" w:rsidR="00DE114C" w:rsidRPr="00C55959" w:rsidRDefault="00481776">
      <w:pPr>
        <w:rPr>
          <w:rFonts w:ascii="华文仿宋" w:eastAsia="华文仿宋" w:hAnsi="华文仿宋" w:hint="eastAsia"/>
          <w:b/>
          <w:bCs/>
          <w:sz w:val="24"/>
          <w:szCs w:val="24"/>
        </w:rPr>
      </w:pPr>
      <w:r w:rsidRPr="00C55959"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附件1</w:t>
      </w:r>
      <w:r w:rsidRPr="00C55959">
        <w:rPr>
          <w:rFonts w:ascii="华文仿宋" w:eastAsia="华文仿宋" w:hAnsi="华文仿宋"/>
          <w:b/>
          <w:bCs/>
          <w:sz w:val="24"/>
          <w:szCs w:val="24"/>
        </w:rPr>
        <w:t xml:space="preserve"> </w:t>
      </w:r>
      <w:r w:rsidRPr="00C55959">
        <w:rPr>
          <w:rFonts w:ascii="华文仿宋" w:eastAsia="华文仿宋" w:hAnsi="华文仿宋" w:hint="eastAsia"/>
          <w:b/>
          <w:bCs/>
          <w:sz w:val="24"/>
          <w:szCs w:val="24"/>
        </w:rPr>
        <w:t>南通大学公共体育在线课程（2月28日后正式开放）</w:t>
      </w:r>
    </w:p>
    <w:p w14:paraId="25CA752B" w14:textId="3523CEFC" w:rsidR="00C55959" w:rsidRPr="00C55959" w:rsidRDefault="00481776">
      <w:pPr>
        <w:rPr>
          <w:rFonts w:ascii="华文仿宋" w:eastAsia="华文仿宋" w:hAnsi="华文仿宋" w:hint="eastAsia"/>
          <w:b/>
          <w:bCs/>
          <w:sz w:val="24"/>
          <w:szCs w:val="24"/>
        </w:rPr>
      </w:pPr>
      <w:r w:rsidRPr="00C55959">
        <w:rPr>
          <w:rFonts w:ascii="华文仿宋" w:eastAsia="华文仿宋" w:hAnsi="华文仿宋" w:hint="eastAsia"/>
          <w:b/>
          <w:bCs/>
          <w:sz w:val="24"/>
          <w:szCs w:val="24"/>
        </w:rPr>
        <w:t>附件2</w:t>
      </w:r>
      <w:r w:rsidRPr="00C55959">
        <w:rPr>
          <w:rFonts w:ascii="华文仿宋" w:eastAsia="华文仿宋" w:hAnsi="华文仿宋"/>
          <w:b/>
          <w:bCs/>
          <w:sz w:val="24"/>
          <w:szCs w:val="24"/>
        </w:rPr>
        <w:t xml:space="preserve"> </w:t>
      </w:r>
      <w:r w:rsidR="005B18B5" w:rsidRPr="00C55959">
        <w:rPr>
          <w:rFonts w:ascii="华文仿宋" w:eastAsia="华文仿宋" w:hAnsi="华文仿宋"/>
          <w:b/>
          <w:bCs/>
          <w:sz w:val="24"/>
          <w:szCs w:val="24"/>
        </w:rPr>
        <w:t xml:space="preserve"> </w:t>
      </w:r>
      <w:r w:rsidRPr="00C55959">
        <w:rPr>
          <w:rFonts w:ascii="华文仿宋" w:eastAsia="华文仿宋" w:hAnsi="华文仿宋" w:hint="eastAsia"/>
          <w:b/>
          <w:bCs/>
          <w:sz w:val="24"/>
          <w:szCs w:val="24"/>
        </w:rPr>
        <w:t>2020-2021-2学期学生名单</w:t>
      </w:r>
    </w:p>
    <w:p w14:paraId="3BCDB13B" w14:textId="5383D9E2" w:rsidR="00C55959" w:rsidRDefault="00C55959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</w:t>
      </w:r>
      <w:r>
        <w:rPr>
          <w:rFonts w:ascii="华文仿宋" w:eastAsia="华文仿宋" w:hAnsi="华文仿宋"/>
          <w:sz w:val="24"/>
          <w:szCs w:val="24"/>
        </w:rPr>
        <w:t xml:space="preserve">                                      </w:t>
      </w:r>
      <w:r>
        <w:rPr>
          <w:rFonts w:ascii="华文仿宋" w:eastAsia="华文仿宋" w:hAnsi="华文仿宋" w:hint="eastAsia"/>
          <w:sz w:val="24"/>
          <w:szCs w:val="24"/>
        </w:rPr>
        <w:t>公共体育教学部</w:t>
      </w:r>
    </w:p>
    <w:p w14:paraId="044AA2E6" w14:textId="39C8787B" w:rsidR="00C55959" w:rsidRPr="005B18B5" w:rsidRDefault="00C55959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</w:t>
      </w:r>
      <w:r>
        <w:rPr>
          <w:rFonts w:ascii="华文仿宋" w:eastAsia="华文仿宋" w:hAnsi="华文仿宋"/>
          <w:sz w:val="24"/>
          <w:szCs w:val="24"/>
        </w:rPr>
        <w:t xml:space="preserve">                                      </w:t>
      </w:r>
      <w:r>
        <w:rPr>
          <w:rFonts w:ascii="华文仿宋" w:eastAsia="华文仿宋" w:hAnsi="华文仿宋" w:hint="eastAsia"/>
          <w:sz w:val="24"/>
          <w:szCs w:val="24"/>
        </w:rPr>
        <w:t>2021年2月24日</w:t>
      </w:r>
    </w:p>
    <w:p w14:paraId="38CEE00D" w14:textId="08C4C7C5" w:rsidR="005B18B5" w:rsidRPr="00DC6C75" w:rsidRDefault="005B18B5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                                       </w:t>
      </w:r>
    </w:p>
    <w:sectPr w:rsidR="005B18B5" w:rsidRPr="00DC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39299" w14:textId="77777777" w:rsidR="001E398A" w:rsidRDefault="001E398A" w:rsidP="009E2DC1">
      <w:r>
        <w:separator/>
      </w:r>
    </w:p>
  </w:endnote>
  <w:endnote w:type="continuationSeparator" w:id="0">
    <w:p w14:paraId="49505166" w14:textId="77777777" w:rsidR="001E398A" w:rsidRDefault="001E398A" w:rsidP="009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81CBC" w14:textId="77777777" w:rsidR="001E398A" w:rsidRDefault="001E398A" w:rsidP="009E2DC1">
      <w:r>
        <w:separator/>
      </w:r>
    </w:p>
  </w:footnote>
  <w:footnote w:type="continuationSeparator" w:id="0">
    <w:p w14:paraId="6D470A9F" w14:textId="77777777" w:rsidR="001E398A" w:rsidRDefault="001E398A" w:rsidP="009E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35BF3"/>
    <w:multiLevelType w:val="hybridMultilevel"/>
    <w:tmpl w:val="027EDD5A"/>
    <w:lvl w:ilvl="0" w:tplc="C224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CE33F1"/>
    <w:multiLevelType w:val="hybridMultilevel"/>
    <w:tmpl w:val="D4CC0DCA"/>
    <w:lvl w:ilvl="0" w:tplc="6B9E2C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AE"/>
    <w:rsid w:val="000864A7"/>
    <w:rsid w:val="000A7A2C"/>
    <w:rsid w:val="001852AE"/>
    <w:rsid w:val="001E398A"/>
    <w:rsid w:val="0027519D"/>
    <w:rsid w:val="002D2128"/>
    <w:rsid w:val="00381F66"/>
    <w:rsid w:val="0046727C"/>
    <w:rsid w:val="00481776"/>
    <w:rsid w:val="005B18B5"/>
    <w:rsid w:val="00636704"/>
    <w:rsid w:val="00660925"/>
    <w:rsid w:val="00712D14"/>
    <w:rsid w:val="007654E4"/>
    <w:rsid w:val="008427AF"/>
    <w:rsid w:val="00881B95"/>
    <w:rsid w:val="0089596D"/>
    <w:rsid w:val="009D45CF"/>
    <w:rsid w:val="009E2DC1"/>
    <w:rsid w:val="00A05035"/>
    <w:rsid w:val="00BF7617"/>
    <w:rsid w:val="00C55959"/>
    <w:rsid w:val="00C76C98"/>
    <w:rsid w:val="00DB3D51"/>
    <w:rsid w:val="00DC6C75"/>
    <w:rsid w:val="00DE114C"/>
    <w:rsid w:val="00DF264C"/>
    <w:rsid w:val="338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698DD"/>
  <w15:docId w15:val="{09482054-97D1-4C64-AC9F-EE0E282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6">
    <w:name w:val="header"/>
    <w:basedOn w:val="a"/>
    <w:link w:val="a7"/>
    <w:uiPriority w:val="99"/>
    <w:unhideWhenUsed/>
    <w:rsid w:val="009E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2DC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2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2DC1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DC6C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xinglin xinglin</cp:lastModifiedBy>
  <cp:revision>4</cp:revision>
  <dcterms:created xsi:type="dcterms:W3CDTF">2021-02-24T12:22:00Z</dcterms:created>
  <dcterms:modified xsi:type="dcterms:W3CDTF">2021-02-24T12:30:00Z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D8418E0253D54BCB9C1F6E0098C1E041</vt:lpwstr>
  </property>
</Properties>
</file>