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附件1</w:t>
      </w:r>
    </w:p>
    <w:p>
      <w:pPr>
        <w:jc w:val="center"/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南通大学杏林学院学生会公开遴选学生干部岗位一览</w:t>
      </w:r>
    </w:p>
    <w:tbl>
      <w:tblPr>
        <w:tblStyle w:val="8"/>
        <w:tblW w:w="921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4536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部门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工作职责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岗位及名额分配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主席团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院</w:t>
            </w:r>
            <w:r>
              <w:rPr>
                <w:rFonts w:hint="eastAsia" w:ascii="仿宋_GB2312" w:eastAsia="仿宋_GB2312"/>
                <w:sz w:val="24"/>
                <w:szCs w:val="24"/>
              </w:rPr>
              <w:t>团委的指导下，全面负责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院</w:t>
            </w:r>
            <w:r>
              <w:rPr>
                <w:rFonts w:hint="eastAsia" w:ascii="仿宋_GB2312" w:eastAsia="仿宋_GB2312"/>
                <w:sz w:val="24"/>
                <w:szCs w:val="24"/>
              </w:rPr>
              <w:t>学生会的工作，协调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院</w:t>
            </w:r>
            <w:r>
              <w:rPr>
                <w:rFonts w:hint="eastAsia" w:ascii="仿宋_GB2312" w:eastAsia="仿宋_GB2312"/>
                <w:sz w:val="24"/>
                <w:szCs w:val="24"/>
              </w:rPr>
              <w:t>会各项重要事务，统筹、协调、检查和督促各部门工作的开展，指导、联动学院学生会。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主席1名，副主席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综合事务部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负责学生会内部上传下达、人员协调和内部制度建设，日常工作包括对外联络、撰写、表格制作、财务报销、起草文书和物品管理等。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部长1名，副部长1名，工作人员4名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组织部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按“一心双环、五级联动”要求，加强班团支部、学生会和学生社团组织建设及学生干部培养和管理。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部长1名，副部长1名，工作人员4名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宣传部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协助团委开展青年之声、理论武装、宣传思想工作及各类活动的线上线下宣传，打造网上宣传阵地与新媒体平台，清朗网络空间，配合开展理论类社团业务管理。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部长1名，副部长1名，工作人员4名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科技实践部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协助团委开展科技创新、社会实践与志愿服务工作，负责院大学生科协日常工作，促进学生“五个一”创新创业实践活动的普及开展，配合开展相关学生社团业务管理。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部长1名，副部长1名，工作人员4名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自我管理部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学生自我管理、自我服务、自我教育和自我监督，组织开展优良院风、学风创建活动，负责学生事务中心和院大学生自我管理委员会日常工作，配合开展院红十字会、大学生心理协会、大学生就业创业协会、勤工助学中心等学生组织的协调、管理。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部长1名，副部长1名，工作人员4名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文体部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着普及与竞技相结合的方针，组织同学开展丰富多彩、喜闻乐见的文学、艺术与体育活动，负责学生晨练与课外体育锻炼工作，负责图书协会、杏林大讲堂、大学生艺术团、田径队和球队等管理，配合开展相关学生社团业务管理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部长1名，副部长1名，工作人员4名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9F"/>
    <w:rsid w:val="000C1B99"/>
    <w:rsid w:val="00104864"/>
    <w:rsid w:val="002341D3"/>
    <w:rsid w:val="0026300E"/>
    <w:rsid w:val="005A11C8"/>
    <w:rsid w:val="005D1FFC"/>
    <w:rsid w:val="007D64D5"/>
    <w:rsid w:val="007E0932"/>
    <w:rsid w:val="0081131F"/>
    <w:rsid w:val="00910D3F"/>
    <w:rsid w:val="00AB32EB"/>
    <w:rsid w:val="00C00972"/>
    <w:rsid w:val="00CA41C5"/>
    <w:rsid w:val="00D13849"/>
    <w:rsid w:val="00D37621"/>
    <w:rsid w:val="00E5059F"/>
    <w:rsid w:val="00EB10FB"/>
    <w:rsid w:val="00F92C35"/>
    <w:rsid w:val="26291D86"/>
    <w:rsid w:val="43037CC5"/>
    <w:rsid w:val="49B0403A"/>
    <w:rsid w:val="64611A3C"/>
    <w:rsid w:val="65DB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5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90</Words>
  <Characters>514</Characters>
  <Lines>4</Lines>
  <Paragraphs>1</Paragraphs>
  <TotalTime>0</TotalTime>
  <ScaleCrop>false</ScaleCrop>
  <LinksUpToDate>false</LinksUpToDate>
  <CharactersWithSpaces>603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2020-05-09T07:45:00Z</dcterms:created>
  <dc:creator>系统管理员</dc:creator>
  <cp:lastModifiedBy>系统管理员</cp:lastModifiedBy>
  <dcterms:modified xsi:type="dcterms:W3CDTF">2020-05-11T04:50:38Z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