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F03" w:rsidRDefault="00984F03" w:rsidP="00984F03">
      <w:pPr>
        <w:spacing w:beforeLines="50" w:afterLines="50" w:line="360" w:lineRule="exact"/>
        <w:ind w:left="456" w:rightChars="50" w:right="110" w:hangingChars="152" w:hanging="456"/>
        <w:rPr>
          <w:rFonts w:ascii="Times New Roman" w:eastAsia="黑体" w:hAnsi="Times New Roman"/>
          <w:bCs/>
          <w:color w:val="000000"/>
          <w:sz w:val="30"/>
          <w:szCs w:val="30"/>
        </w:rPr>
      </w:pPr>
      <w:r>
        <w:rPr>
          <w:rFonts w:ascii="黑体" w:eastAsia="黑体" w:hAnsi="黑体" w:cs="黑体" w:hint="eastAsia"/>
          <w:bCs/>
          <w:color w:val="000000"/>
          <w:sz w:val="30"/>
          <w:szCs w:val="30"/>
        </w:rPr>
        <w:t>附件</w:t>
      </w:r>
      <w:r>
        <w:rPr>
          <w:rFonts w:ascii="Times New Roman" w:eastAsia="黑体" w:hAnsi="Times New Roman" w:cs="Times New Roman"/>
          <w:bCs/>
          <w:color w:val="000000"/>
          <w:sz w:val="30"/>
          <w:szCs w:val="30"/>
        </w:rPr>
        <w:t>2</w:t>
      </w:r>
    </w:p>
    <w:p w:rsidR="00984F03" w:rsidRDefault="00984F03" w:rsidP="00984F03">
      <w:pPr>
        <w:spacing w:beforeLines="50" w:afterLines="50" w:line="360" w:lineRule="exact"/>
        <w:ind w:rightChars="50" w:right="110"/>
        <w:jc w:val="center"/>
        <w:rPr>
          <w:rFonts w:ascii="方正小标宋简体" w:eastAsia="方正小标宋简体" w:hAnsi="方正小标宋简体" w:cs="方正小标宋简体"/>
          <w:bCs/>
          <w:color w:val="000000"/>
          <w:sz w:val="30"/>
          <w:szCs w:val="30"/>
        </w:rPr>
      </w:pPr>
      <w:r>
        <w:rPr>
          <w:rFonts w:ascii="方正小标宋简体" w:eastAsia="方正小标宋简体" w:hAnsi="方正小标宋简体" w:cs="方正小标宋简体" w:hint="eastAsia"/>
          <w:bCs/>
          <w:color w:val="000000"/>
          <w:sz w:val="30"/>
          <w:szCs w:val="30"/>
        </w:rPr>
        <w:t>2023下半年大学生预备党员网络培训选修课程列表</w:t>
      </w:r>
    </w:p>
    <w:tbl>
      <w:tblPr>
        <w:tblW w:w="5282" w:type="pct"/>
        <w:tblLook w:val="04A0"/>
      </w:tblPr>
      <w:tblGrid>
        <w:gridCol w:w="3858"/>
        <w:gridCol w:w="1007"/>
        <w:gridCol w:w="4138"/>
      </w:tblGrid>
      <w:tr w:rsidR="00984F03" w:rsidTr="00984F03">
        <w:trPr>
          <w:trHeight w:val="600"/>
        </w:trPr>
        <w:tc>
          <w:tcPr>
            <w:tcW w:w="2143" w:type="pct"/>
            <w:tcBorders>
              <w:top w:val="single" w:sz="4" w:space="0" w:color="000000"/>
              <w:left w:val="single" w:sz="4" w:space="0" w:color="000000"/>
              <w:bottom w:val="single" w:sz="4" w:space="0" w:color="auto"/>
              <w:right w:val="single" w:sz="4" w:space="0" w:color="000000"/>
            </w:tcBorders>
            <w:vAlign w:val="center"/>
            <w:hideMark/>
          </w:tcPr>
          <w:p w:rsidR="00984F03" w:rsidRDefault="00984F03">
            <w:pPr>
              <w:jc w:val="center"/>
              <w:textAlignment w:val="center"/>
              <w:rPr>
                <w:rFonts w:ascii="仿宋_GB2312" w:eastAsia="仿宋_GB2312" w:hAnsi="仿宋_GB2312" w:cs="仿宋_GB2312"/>
                <w:b/>
                <w:bCs/>
                <w:color w:val="000000"/>
                <w:kern w:val="2"/>
                <w:sz w:val="24"/>
                <w:szCs w:val="24"/>
              </w:rPr>
            </w:pPr>
            <w:r>
              <w:rPr>
                <w:rFonts w:ascii="仿宋_GB2312" w:eastAsia="仿宋_GB2312" w:hAnsi="仿宋_GB2312" w:cs="仿宋_GB2312" w:hint="eastAsia"/>
                <w:b/>
                <w:bCs/>
                <w:color w:val="000000"/>
                <w:sz w:val="24"/>
              </w:rPr>
              <w:t>课程名称</w:t>
            </w:r>
          </w:p>
        </w:tc>
        <w:tc>
          <w:tcPr>
            <w:tcW w:w="559" w:type="pct"/>
            <w:tcBorders>
              <w:top w:val="single" w:sz="4" w:space="0" w:color="000000"/>
              <w:left w:val="single" w:sz="4" w:space="0" w:color="000000"/>
              <w:bottom w:val="single" w:sz="4" w:space="0" w:color="auto"/>
              <w:right w:val="single" w:sz="4" w:space="0" w:color="000000"/>
            </w:tcBorders>
            <w:noWrap/>
            <w:vAlign w:val="center"/>
            <w:hideMark/>
          </w:tcPr>
          <w:p w:rsidR="00984F03" w:rsidRDefault="00984F03">
            <w:pPr>
              <w:jc w:val="center"/>
              <w:textAlignment w:val="center"/>
              <w:rPr>
                <w:rFonts w:ascii="仿宋_GB2312" w:eastAsia="仿宋_GB2312" w:hAnsi="仿宋_GB2312" w:cs="仿宋_GB2312"/>
                <w:b/>
                <w:bCs/>
                <w:color w:val="000000"/>
                <w:kern w:val="2"/>
                <w:sz w:val="24"/>
                <w:szCs w:val="24"/>
              </w:rPr>
            </w:pPr>
            <w:r>
              <w:rPr>
                <w:rFonts w:ascii="仿宋_GB2312" w:eastAsia="仿宋_GB2312" w:hAnsi="仿宋_GB2312" w:cs="仿宋_GB2312" w:hint="eastAsia"/>
                <w:b/>
                <w:bCs/>
                <w:color w:val="000000"/>
                <w:sz w:val="24"/>
              </w:rPr>
              <w:t>主讲人</w:t>
            </w:r>
          </w:p>
        </w:tc>
        <w:tc>
          <w:tcPr>
            <w:tcW w:w="2297" w:type="pct"/>
            <w:tcBorders>
              <w:top w:val="single" w:sz="4" w:space="0" w:color="000000"/>
              <w:left w:val="single" w:sz="4" w:space="0" w:color="000000"/>
              <w:bottom w:val="single" w:sz="4" w:space="0" w:color="auto"/>
              <w:right w:val="single" w:sz="4" w:space="0" w:color="000000"/>
            </w:tcBorders>
            <w:vAlign w:val="center"/>
            <w:hideMark/>
          </w:tcPr>
          <w:p w:rsidR="00984F03" w:rsidRDefault="00984F03">
            <w:pPr>
              <w:jc w:val="center"/>
              <w:textAlignment w:val="center"/>
              <w:rPr>
                <w:rFonts w:ascii="仿宋_GB2312" w:eastAsia="仿宋_GB2312" w:hAnsi="仿宋_GB2312" w:cs="仿宋_GB2312"/>
                <w:b/>
                <w:bCs/>
                <w:color w:val="000000"/>
                <w:kern w:val="2"/>
                <w:sz w:val="24"/>
                <w:szCs w:val="24"/>
              </w:rPr>
            </w:pPr>
            <w:r>
              <w:rPr>
                <w:rFonts w:ascii="仿宋_GB2312" w:eastAsia="仿宋_GB2312" w:hAnsi="仿宋_GB2312" w:cs="仿宋_GB2312" w:hint="eastAsia"/>
                <w:b/>
                <w:bCs/>
                <w:color w:val="000000"/>
                <w:sz w:val="24"/>
              </w:rPr>
              <w:t>单位与职务</w:t>
            </w:r>
          </w:p>
        </w:tc>
      </w:tr>
      <w:tr w:rsidR="00984F03" w:rsidTr="00984F03">
        <w:trPr>
          <w:trHeight w:val="740"/>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84F03" w:rsidRDefault="00984F03">
            <w:pPr>
              <w:jc w:val="center"/>
              <w:textAlignment w:val="center"/>
              <w:rPr>
                <w:rFonts w:ascii="仿宋_GB2312" w:eastAsia="仿宋_GB2312" w:hAnsi="仿宋_GB2312" w:cs="仿宋_GB2312"/>
                <w:b/>
                <w:bCs/>
                <w:color w:val="000000"/>
                <w:sz w:val="24"/>
                <w:szCs w:val="24"/>
              </w:rPr>
            </w:pPr>
            <w:r>
              <w:rPr>
                <w:rFonts w:ascii="仿宋_GB2312" w:eastAsia="仿宋_GB2312" w:hAnsi="仿宋_GB2312" w:cs="仿宋_GB2312" w:hint="eastAsia"/>
                <w:b/>
                <w:bCs/>
                <w:color w:val="000000"/>
                <w:sz w:val="24"/>
              </w:rPr>
              <w:t>（一）道德修养与法律基础</w:t>
            </w:r>
          </w:p>
        </w:tc>
      </w:tr>
      <w:tr w:rsidR="00984F03" w:rsidTr="00984F03">
        <w:trPr>
          <w:trHeight w:val="740"/>
        </w:trPr>
        <w:tc>
          <w:tcPr>
            <w:tcW w:w="2143" w:type="pct"/>
            <w:tcBorders>
              <w:top w:val="single" w:sz="4" w:space="0" w:color="auto"/>
              <w:left w:val="single" w:sz="4" w:space="0" w:color="auto"/>
              <w:bottom w:val="single" w:sz="4" w:space="0" w:color="auto"/>
              <w:right w:val="single" w:sz="4" w:space="0" w:color="auto"/>
            </w:tcBorders>
            <w:vAlign w:val="center"/>
            <w:hideMark/>
          </w:tcPr>
          <w:p w:rsidR="00984F03" w:rsidRDefault="00984F03">
            <w:pPr>
              <w:textAlignment w:val="center"/>
              <w:rPr>
                <w:rFonts w:ascii="仿宋_GB2312" w:eastAsia="仿宋_GB2312" w:hAnsi="仿宋_GB2312" w:cs="仿宋_GB2312"/>
                <w:color w:val="000000"/>
                <w:kern w:val="2"/>
                <w:sz w:val="24"/>
                <w:szCs w:val="24"/>
              </w:rPr>
            </w:pPr>
            <w:r>
              <w:rPr>
                <w:rFonts w:ascii="仿宋_GB2312" w:eastAsia="仿宋_GB2312" w:hAnsi="仿宋_GB2312" w:cs="仿宋_GB2312" w:hint="eastAsia"/>
                <w:color w:val="000000"/>
                <w:sz w:val="24"/>
              </w:rPr>
              <w:t>法律传统与文化自信</w:t>
            </w:r>
          </w:p>
        </w:tc>
        <w:tc>
          <w:tcPr>
            <w:tcW w:w="559" w:type="pct"/>
            <w:tcBorders>
              <w:top w:val="single" w:sz="4" w:space="0" w:color="auto"/>
              <w:left w:val="single" w:sz="4" w:space="0" w:color="auto"/>
              <w:bottom w:val="single" w:sz="4" w:space="0" w:color="auto"/>
              <w:right w:val="single" w:sz="4" w:space="0" w:color="auto"/>
            </w:tcBorders>
            <w:vAlign w:val="center"/>
            <w:hideMark/>
          </w:tcPr>
          <w:p w:rsidR="00984F03" w:rsidRDefault="00984F03">
            <w:pPr>
              <w:jc w:val="center"/>
              <w:textAlignment w:val="center"/>
              <w:rPr>
                <w:rFonts w:ascii="仿宋_GB2312" w:eastAsia="仿宋_GB2312" w:hAnsi="仿宋_GB2312" w:cs="仿宋_GB2312"/>
                <w:color w:val="000000"/>
                <w:kern w:val="2"/>
                <w:sz w:val="24"/>
                <w:szCs w:val="24"/>
              </w:rPr>
            </w:pPr>
            <w:r>
              <w:rPr>
                <w:rFonts w:ascii="仿宋_GB2312" w:eastAsia="仿宋_GB2312" w:hAnsi="仿宋_GB2312" w:cs="仿宋_GB2312" w:hint="eastAsia"/>
                <w:color w:val="000000"/>
                <w:sz w:val="24"/>
              </w:rPr>
              <w:t>李巍涛</w:t>
            </w:r>
          </w:p>
        </w:tc>
        <w:tc>
          <w:tcPr>
            <w:tcW w:w="2297" w:type="pct"/>
            <w:tcBorders>
              <w:top w:val="single" w:sz="4" w:space="0" w:color="auto"/>
              <w:left w:val="single" w:sz="4" w:space="0" w:color="auto"/>
              <w:bottom w:val="single" w:sz="4" w:space="0" w:color="auto"/>
              <w:right w:val="single" w:sz="4" w:space="0" w:color="auto"/>
            </w:tcBorders>
            <w:vAlign w:val="center"/>
            <w:hideMark/>
          </w:tcPr>
          <w:p w:rsidR="00984F03" w:rsidRDefault="00984F03">
            <w:pPr>
              <w:textAlignment w:val="center"/>
              <w:rPr>
                <w:rFonts w:ascii="仿宋_GB2312" w:eastAsia="仿宋_GB2312" w:hAnsi="仿宋_GB2312" w:cs="仿宋_GB2312"/>
                <w:color w:val="000000"/>
                <w:kern w:val="2"/>
                <w:sz w:val="24"/>
                <w:szCs w:val="24"/>
              </w:rPr>
            </w:pPr>
            <w:r>
              <w:rPr>
                <w:rFonts w:ascii="仿宋_GB2312" w:eastAsia="仿宋_GB2312" w:hAnsi="仿宋_GB2312" w:cs="仿宋_GB2312" w:hint="eastAsia"/>
                <w:color w:val="000000"/>
                <w:sz w:val="24"/>
              </w:rPr>
              <w:t>北京交通大学法学院院长、教授</w:t>
            </w:r>
          </w:p>
        </w:tc>
      </w:tr>
      <w:tr w:rsidR="00984F03" w:rsidTr="00984F03">
        <w:trPr>
          <w:trHeight w:val="740"/>
        </w:trPr>
        <w:tc>
          <w:tcPr>
            <w:tcW w:w="2143" w:type="pct"/>
            <w:tcBorders>
              <w:top w:val="single" w:sz="4" w:space="0" w:color="auto"/>
              <w:left w:val="single" w:sz="4" w:space="0" w:color="auto"/>
              <w:bottom w:val="single" w:sz="4" w:space="0" w:color="auto"/>
              <w:right w:val="single" w:sz="4" w:space="0" w:color="auto"/>
            </w:tcBorders>
            <w:vAlign w:val="center"/>
            <w:hideMark/>
          </w:tcPr>
          <w:p w:rsidR="00984F03" w:rsidRDefault="00984F03">
            <w:pPr>
              <w:textAlignment w:val="center"/>
              <w:rPr>
                <w:rFonts w:ascii="仿宋_GB2312" w:eastAsia="仿宋_GB2312" w:hAnsi="仿宋_GB2312" w:cs="仿宋_GB2312"/>
                <w:color w:val="000000"/>
                <w:kern w:val="2"/>
                <w:sz w:val="24"/>
                <w:szCs w:val="24"/>
              </w:rPr>
            </w:pPr>
            <w:r>
              <w:rPr>
                <w:rFonts w:ascii="仿宋_GB2312" w:eastAsia="仿宋_GB2312" w:hAnsi="仿宋_GB2312" w:cs="仿宋_GB2312" w:hint="eastAsia"/>
                <w:color w:val="000000"/>
                <w:sz w:val="24"/>
              </w:rPr>
              <w:t>完善以宪法为核心的中国特色社会主义法律体系</w:t>
            </w:r>
          </w:p>
        </w:tc>
        <w:tc>
          <w:tcPr>
            <w:tcW w:w="559" w:type="pct"/>
            <w:tcBorders>
              <w:top w:val="single" w:sz="4" w:space="0" w:color="auto"/>
              <w:left w:val="single" w:sz="4" w:space="0" w:color="auto"/>
              <w:bottom w:val="single" w:sz="4" w:space="0" w:color="auto"/>
              <w:right w:val="single" w:sz="4" w:space="0" w:color="auto"/>
            </w:tcBorders>
            <w:vAlign w:val="center"/>
            <w:hideMark/>
          </w:tcPr>
          <w:p w:rsidR="00984F03" w:rsidRDefault="00984F03">
            <w:pPr>
              <w:jc w:val="center"/>
              <w:textAlignment w:val="center"/>
              <w:rPr>
                <w:rFonts w:ascii="仿宋_GB2312" w:eastAsia="仿宋_GB2312" w:hAnsi="仿宋_GB2312" w:cs="仿宋_GB2312"/>
                <w:color w:val="000000"/>
                <w:kern w:val="2"/>
                <w:sz w:val="24"/>
                <w:szCs w:val="24"/>
              </w:rPr>
            </w:pPr>
            <w:r>
              <w:rPr>
                <w:rFonts w:ascii="仿宋_GB2312" w:eastAsia="仿宋_GB2312" w:hAnsi="仿宋_GB2312" w:cs="仿宋_GB2312" w:hint="eastAsia"/>
                <w:color w:val="000000"/>
                <w:sz w:val="24"/>
              </w:rPr>
              <w:t>李  勇</w:t>
            </w:r>
          </w:p>
        </w:tc>
        <w:tc>
          <w:tcPr>
            <w:tcW w:w="2297" w:type="pct"/>
            <w:tcBorders>
              <w:top w:val="single" w:sz="4" w:space="0" w:color="auto"/>
              <w:left w:val="single" w:sz="4" w:space="0" w:color="auto"/>
              <w:bottom w:val="single" w:sz="4" w:space="0" w:color="auto"/>
              <w:right w:val="single" w:sz="4" w:space="0" w:color="auto"/>
            </w:tcBorders>
            <w:vAlign w:val="center"/>
            <w:hideMark/>
          </w:tcPr>
          <w:p w:rsidR="00984F03" w:rsidRDefault="00984F03">
            <w:pPr>
              <w:textAlignment w:val="center"/>
              <w:rPr>
                <w:rFonts w:ascii="仿宋_GB2312" w:eastAsia="仿宋_GB2312" w:hAnsi="仿宋_GB2312" w:cs="仿宋_GB2312"/>
                <w:color w:val="000000"/>
                <w:kern w:val="2"/>
                <w:sz w:val="24"/>
                <w:szCs w:val="24"/>
              </w:rPr>
            </w:pPr>
            <w:r>
              <w:rPr>
                <w:rFonts w:ascii="仿宋_GB2312" w:eastAsia="仿宋_GB2312" w:hAnsi="仿宋_GB2312" w:cs="仿宋_GB2312" w:hint="eastAsia"/>
                <w:color w:val="000000"/>
                <w:sz w:val="24"/>
              </w:rPr>
              <w:t>中共中央党校（国家行政学院）教授</w:t>
            </w:r>
          </w:p>
        </w:tc>
      </w:tr>
      <w:tr w:rsidR="00984F03" w:rsidTr="00984F03">
        <w:trPr>
          <w:trHeight w:val="740"/>
        </w:trPr>
        <w:tc>
          <w:tcPr>
            <w:tcW w:w="2143" w:type="pct"/>
            <w:tcBorders>
              <w:top w:val="single" w:sz="4" w:space="0" w:color="auto"/>
              <w:left w:val="single" w:sz="4" w:space="0" w:color="auto"/>
              <w:bottom w:val="single" w:sz="4" w:space="0" w:color="auto"/>
              <w:right w:val="single" w:sz="4" w:space="0" w:color="auto"/>
            </w:tcBorders>
            <w:vAlign w:val="center"/>
            <w:hideMark/>
          </w:tcPr>
          <w:p w:rsidR="00984F03" w:rsidRDefault="00984F03">
            <w:pPr>
              <w:textAlignment w:val="center"/>
              <w:rPr>
                <w:rFonts w:ascii="仿宋_GB2312" w:eastAsia="仿宋_GB2312" w:hAnsi="仿宋_GB2312" w:cs="仿宋_GB2312"/>
                <w:color w:val="000000"/>
                <w:kern w:val="2"/>
                <w:sz w:val="24"/>
                <w:szCs w:val="24"/>
              </w:rPr>
            </w:pPr>
            <w:r>
              <w:rPr>
                <w:rFonts w:ascii="仿宋_GB2312" w:eastAsia="仿宋_GB2312" w:hAnsi="仿宋_GB2312" w:cs="仿宋_GB2312" w:hint="eastAsia"/>
                <w:color w:val="000000"/>
                <w:sz w:val="24"/>
              </w:rPr>
              <w:t>构建诚信社会的路径——诚信：公民道德的基石</w:t>
            </w:r>
          </w:p>
        </w:tc>
        <w:tc>
          <w:tcPr>
            <w:tcW w:w="559" w:type="pct"/>
            <w:tcBorders>
              <w:top w:val="single" w:sz="4" w:space="0" w:color="auto"/>
              <w:left w:val="single" w:sz="4" w:space="0" w:color="auto"/>
              <w:bottom w:val="single" w:sz="4" w:space="0" w:color="auto"/>
              <w:right w:val="single" w:sz="4" w:space="0" w:color="auto"/>
            </w:tcBorders>
            <w:vAlign w:val="center"/>
            <w:hideMark/>
          </w:tcPr>
          <w:p w:rsidR="00984F03" w:rsidRDefault="00984F03">
            <w:pPr>
              <w:jc w:val="center"/>
              <w:textAlignment w:val="center"/>
              <w:rPr>
                <w:rFonts w:ascii="仿宋_GB2312" w:eastAsia="仿宋_GB2312" w:hAnsi="仿宋_GB2312" w:cs="仿宋_GB2312"/>
                <w:color w:val="000000"/>
                <w:kern w:val="2"/>
                <w:sz w:val="24"/>
                <w:szCs w:val="24"/>
              </w:rPr>
            </w:pPr>
            <w:r>
              <w:rPr>
                <w:rFonts w:ascii="仿宋_GB2312" w:eastAsia="仿宋_GB2312" w:hAnsi="仿宋_GB2312" w:cs="仿宋_GB2312" w:hint="eastAsia"/>
                <w:color w:val="000000"/>
                <w:sz w:val="24"/>
              </w:rPr>
              <w:t>虞花荣</w:t>
            </w:r>
          </w:p>
        </w:tc>
        <w:tc>
          <w:tcPr>
            <w:tcW w:w="2297" w:type="pct"/>
            <w:tcBorders>
              <w:top w:val="single" w:sz="4" w:space="0" w:color="auto"/>
              <w:left w:val="single" w:sz="4" w:space="0" w:color="auto"/>
              <w:bottom w:val="single" w:sz="4" w:space="0" w:color="auto"/>
              <w:right w:val="single" w:sz="4" w:space="0" w:color="auto"/>
            </w:tcBorders>
            <w:vAlign w:val="center"/>
            <w:hideMark/>
          </w:tcPr>
          <w:p w:rsidR="00984F03" w:rsidRDefault="00984F03">
            <w:pPr>
              <w:textAlignment w:val="center"/>
              <w:rPr>
                <w:rFonts w:ascii="仿宋_GB2312" w:eastAsia="仿宋_GB2312" w:hAnsi="仿宋_GB2312" w:cs="仿宋_GB2312"/>
                <w:color w:val="000000"/>
                <w:kern w:val="2"/>
                <w:sz w:val="24"/>
                <w:szCs w:val="24"/>
              </w:rPr>
            </w:pPr>
            <w:r>
              <w:rPr>
                <w:rFonts w:ascii="仿宋_GB2312" w:eastAsia="仿宋_GB2312" w:hAnsi="仿宋_GB2312" w:cs="仿宋_GB2312" w:hint="eastAsia"/>
                <w:color w:val="000000"/>
                <w:sz w:val="24"/>
              </w:rPr>
              <w:t>中国政法大学马克思主义学院副教授</w:t>
            </w:r>
          </w:p>
        </w:tc>
      </w:tr>
      <w:tr w:rsidR="00984F03" w:rsidTr="00984F03">
        <w:trPr>
          <w:trHeight w:val="740"/>
        </w:trPr>
        <w:tc>
          <w:tcPr>
            <w:tcW w:w="2143" w:type="pct"/>
            <w:tcBorders>
              <w:top w:val="single" w:sz="4" w:space="0" w:color="auto"/>
              <w:left w:val="single" w:sz="4" w:space="0" w:color="auto"/>
              <w:bottom w:val="single" w:sz="4" w:space="0" w:color="auto"/>
              <w:right w:val="single" w:sz="4" w:space="0" w:color="auto"/>
            </w:tcBorders>
            <w:vAlign w:val="center"/>
            <w:hideMark/>
          </w:tcPr>
          <w:p w:rsidR="00984F03" w:rsidRDefault="00984F03">
            <w:pPr>
              <w:textAlignment w:val="center"/>
              <w:rPr>
                <w:rFonts w:ascii="仿宋_GB2312" w:eastAsia="仿宋_GB2312" w:hAnsi="仿宋_GB2312" w:cs="仿宋_GB2312"/>
                <w:color w:val="000000"/>
                <w:kern w:val="2"/>
                <w:sz w:val="24"/>
                <w:szCs w:val="24"/>
              </w:rPr>
            </w:pPr>
            <w:r>
              <w:rPr>
                <w:rFonts w:ascii="仿宋_GB2312" w:eastAsia="仿宋_GB2312" w:hAnsi="仿宋_GB2312" w:cs="仿宋_GB2312" w:hint="eastAsia"/>
                <w:color w:val="000000"/>
                <w:sz w:val="24"/>
              </w:rPr>
              <w:t>中国传统文化视域下的幸福观</w:t>
            </w:r>
          </w:p>
        </w:tc>
        <w:tc>
          <w:tcPr>
            <w:tcW w:w="559" w:type="pct"/>
            <w:tcBorders>
              <w:top w:val="single" w:sz="4" w:space="0" w:color="auto"/>
              <w:left w:val="single" w:sz="4" w:space="0" w:color="auto"/>
              <w:bottom w:val="single" w:sz="4" w:space="0" w:color="auto"/>
              <w:right w:val="single" w:sz="4" w:space="0" w:color="auto"/>
            </w:tcBorders>
            <w:vAlign w:val="center"/>
            <w:hideMark/>
          </w:tcPr>
          <w:p w:rsidR="00984F03" w:rsidRDefault="00984F03">
            <w:pPr>
              <w:jc w:val="center"/>
              <w:textAlignment w:val="center"/>
              <w:rPr>
                <w:rFonts w:ascii="仿宋_GB2312" w:eastAsia="仿宋_GB2312" w:hAnsi="仿宋_GB2312" w:cs="仿宋_GB2312"/>
                <w:color w:val="000000"/>
                <w:kern w:val="2"/>
                <w:sz w:val="24"/>
                <w:szCs w:val="24"/>
              </w:rPr>
            </w:pPr>
            <w:r>
              <w:rPr>
                <w:rFonts w:ascii="仿宋_GB2312" w:eastAsia="仿宋_GB2312" w:hAnsi="仿宋_GB2312" w:cs="仿宋_GB2312" w:hint="eastAsia"/>
                <w:color w:val="000000"/>
                <w:sz w:val="24"/>
              </w:rPr>
              <w:t>史怀刚</w:t>
            </w:r>
          </w:p>
        </w:tc>
        <w:tc>
          <w:tcPr>
            <w:tcW w:w="2297" w:type="pct"/>
            <w:tcBorders>
              <w:top w:val="single" w:sz="4" w:space="0" w:color="auto"/>
              <w:left w:val="single" w:sz="4" w:space="0" w:color="auto"/>
              <w:bottom w:val="single" w:sz="4" w:space="0" w:color="auto"/>
              <w:right w:val="single" w:sz="4" w:space="0" w:color="auto"/>
            </w:tcBorders>
            <w:vAlign w:val="center"/>
            <w:hideMark/>
          </w:tcPr>
          <w:p w:rsidR="00984F03" w:rsidRDefault="00984F03">
            <w:pPr>
              <w:textAlignment w:val="center"/>
              <w:rPr>
                <w:rFonts w:ascii="仿宋_GB2312" w:eastAsia="仿宋_GB2312" w:hAnsi="仿宋_GB2312" w:cs="仿宋_GB2312"/>
                <w:color w:val="000000"/>
                <w:kern w:val="2"/>
                <w:sz w:val="24"/>
                <w:szCs w:val="24"/>
              </w:rPr>
            </w:pPr>
            <w:r>
              <w:rPr>
                <w:rFonts w:ascii="仿宋_GB2312" w:eastAsia="仿宋_GB2312" w:hAnsi="仿宋_GB2312" w:cs="仿宋_GB2312" w:hint="eastAsia"/>
                <w:color w:val="000000"/>
                <w:sz w:val="24"/>
              </w:rPr>
              <w:t>暨南大学马克思主义学院副教授</w:t>
            </w:r>
          </w:p>
        </w:tc>
      </w:tr>
      <w:tr w:rsidR="00984F03" w:rsidTr="00984F03">
        <w:trPr>
          <w:trHeight w:val="740"/>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84F03" w:rsidRDefault="00984F03">
            <w:pPr>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b/>
                <w:bCs/>
                <w:color w:val="000000"/>
                <w:sz w:val="24"/>
              </w:rPr>
              <w:t>（二）学习方法与创新能力</w:t>
            </w:r>
          </w:p>
        </w:tc>
      </w:tr>
      <w:tr w:rsidR="00984F03" w:rsidTr="00984F03">
        <w:trPr>
          <w:trHeight w:val="740"/>
        </w:trPr>
        <w:tc>
          <w:tcPr>
            <w:tcW w:w="2143" w:type="pct"/>
            <w:tcBorders>
              <w:top w:val="single" w:sz="4" w:space="0" w:color="auto"/>
              <w:left w:val="single" w:sz="4" w:space="0" w:color="auto"/>
              <w:bottom w:val="single" w:sz="4" w:space="0" w:color="auto"/>
              <w:right w:val="single" w:sz="4" w:space="0" w:color="auto"/>
            </w:tcBorders>
            <w:vAlign w:val="center"/>
            <w:hideMark/>
          </w:tcPr>
          <w:p w:rsidR="00984F03" w:rsidRDefault="00984F03">
            <w:pP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rPr>
              <w:t>学会学习——大学生学习指导</w:t>
            </w:r>
          </w:p>
        </w:tc>
        <w:tc>
          <w:tcPr>
            <w:tcW w:w="559" w:type="pct"/>
            <w:tcBorders>
              <w:top w:val="single" w:sz="4" w:space="0" w:color="auto"/>
              <w:left w:val="single" w:sz="4" w:space="0" w:color="auto"/>
              <w:bottom w:val="single" w:sz="4" w:space="0" w:color="auto"/>
              <w:right w:val="single" w:sz="4" w:space="0" w:color="auto"/>
            </w:tcBorders>
            <w:vAlign w:val="center"/>
            <w:hideMark/>
          </w:tcPr>
          <w:p w:rsidR="00984F03" w:rsidRDefault="00984F03">
            <w:pPr>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rPr>
              <w:t>屈林岩</w:t>
            </w:r>
          </w:p>
        </w:tc>
        <w:tc>
          <w:tcPr>
            <w:tcW w:w="2297" w:type="pct"/>
            <w:tcBorders>
              <w:top w:val="single" w:sz="4" w:space="0" w:color="auto"/>
              <w:left w:val="single" w:sz="4" w:space="0" w:color="auto"/>
              <w:bottom w:val="single" w:sz="4" w:space="0" w:color="auto"/>
              <w:right w:val="single" w:sz="4" w:space="0" w:color="auto"/>
            </w:tcBorders>
            <w:vAlign w:val="center"/>
            <w:hideMark/>
          </w:tcPr>
          <w:p w:rsidR="00984F03" w:rsidRDefault="00984F03">
            <w:pP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rPr>
              <w:t>长沙学院党委副书记</w:t>
            </w:r>
          </w:p>
        </w:tc>
      </w:tr>
      <w:tr w:rsidR="00984F03" w:rsidTr="00984F03">
        <w:trPr>
          <w:trHeight w:val="740"/>
        </w:trPr>
        <w:tc>
          <w:tcPr>
            <w:tcW w:w="2143" w:type="pct"/>
            <w:tcBorders>
              <w:top w:val="single" w:sz="4" w:space="0" w:color="auto"/>
              <w:left w:val="single" w:sz="4" w:space="0" w:color="auto"/>
              <w:bottom w:val="single" w:sz="4" w:space="0" w:color="auto"/>
              <w:right w:val="single" w:sz="4" w:space="0" w:color="auto"/>
            </w:tcBorders>
            <w:vAlign w:val="center"/>
            <w:hideMark/>
          </w:tcPr>
          <w:p w:rsidR="00984F03" w:rsidRDefault="00984F03">
            <w:pP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rPr>
              <w:t xml:space="preserve">时间管理与学业规划 </w:t>
            </w:r>
          </w:p>
        </w:tc>
        <w:tc>
          <w:tcPr>
            <w:tcW w:w="559" w:type="pct"/>
            <w:tcBorders>
              <w:top w:val="single" w:sz="4" w:space="0" w:color="auto"/>
              <w:left w:val="single" w:sz="4" w:space="0" w:color="auto"/>
              <w:bottom w:val="single" w:sz="4" w:space="0" w:color="auto"/>
              <w:right w:val="single" w:sz="4" w:space="0" w:color="auto"/>
            </w:tcBorders>
            <w:vAlign w:val="center"/>
            <w:hideMark/>
          </w:tcPr>
          <w:p w:rsidR="00984F03" w:rsidRDefault="00984F03">
            <w:pPr>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rPr>
              <w:t>项淑芳</w:t>
            </w:r>
          </w:p>
        </w:tc>
        <w:tc>
          <w:tcPr>
            <w:tcW w:w="2297" w:type="pct"/>
            <w:tcBorders>
              <w:top w:val="single" w:sz="4" w:space="0" w:color="auto"/>
              <w:left w:val="single" w:sz="4" w:space="0" w:color="auto"/>
              <w:bottom w:val="single" w:sz="4" w:space="0" w:color="auto"/>
              <w:right w:val="single" w:sz="4" w:space="0" w:color="auto"/>
            </w:tcBorders>
            <w:vAlign w:val="center"/>
            <w:hideMark/>
          </w:tcPr>
          <w:p w:rsidR="00984F03" w:rsidRDefault="00984F03">
            <w:pP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rPr>
              <w:t>浙江大学副教授</w:t>
            </w:r>
          </w:p>
        </w:tc>
      </w:tr>
      <w:tr w:rsidR="00984F03" w:rsidTr="00984F03">
        <w:trPr>
          <w:trHeight w:val="740"/>
        </w:trPr>
        <w:tc>
          <w:tcPr>
            <w:tcW w:w="2143" w:type="pct"/>
            <w:tcBorders>
              <w:top w:val="single" w:sz="4" w:space="0" w:color="auto"/>
              <w:left w:val="single" w:sz="4" w:space="0" w:color="auto"/>
              <w:bottom w:val="single" w:sz="4" w:space="0" w:color="auto"/>
              <w:right w:val="single" w:sz="4" w:space="0" w:color="auto"/>
            </w:tcBorders>
            <w:vAlign w:val="center"/>
            <w:hideMark/>
          </w:tcPr>
          <w:p w:rsidR="00984F03" w:rsidRDefault="00984F03">
            <w:pP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rPr>
              <w:t>如何提升创新能力</w:t>
            </w:r>
          </w:p>
        </w:tc>
        <w:tc>
          <w:tcPr>
            <w:tcW w:w="559" w:type="pct"/>
            <w:tcBorders>
              <w:top w:val="single" w:sz="4" w:space="0" w:color="auto"/>
              <w:left w:val="single" w:sz="4" w:space="0" w:color="auto"/>
              <w:bottom w:val="single" w:sz="4" w:space="0" w:color="auto"/>
              <w:right w:val="single" w:sz="4" w:space="0" w:color="auto"/>
            </w:tcBorders>
            <w:vAlign w:val="center"/>
            <w:hideMark/>
          </w:tcPr>
          <w:p w:rsidR="00984F03" w:rsidRDefault="00984F03">
            <w:pPr>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rPr>
              <w:t>蔡本睿</w:t>
            </w:r>
          </w:p>
        </w:tc>
        <w:tc>
          <w:tcPr>
            <w:tcW w:w="2297" w:type="pct"/>
            <w:tcBorders>
              <w:top w:val="single" w:sz="4" w:space="0" w:color="auto"/>
              <w:left w:val="single" w:sz="4" w:space="0" w:color="auto"/>
              <w:bottom w:val="single" w:sz="4" w:space="0" w:color="auto"/>
              <w:right w:val="single" w:sz="4" w:space="0" w:color="auto"/>
            </w:tcBorders>
            <w:vAlign w:val="center"/>
            <w:hideMark/>
          </w:tcPr>
          <w:p w:rsidR="00984F03" w:rsidRDefault="00984F03">
            <w:pP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rPr>
              <w:t>北京校企合作促进会常务副会长，正高研究员</w:t>
            </w:r>
          </w:p>
        </w:tc>
      </w:tr>
      <w:tr w:rsidR="00984F03" w:rsidTr="00984F03">
        <w:trPr>
          <w:trHeight w:val="740"/>
        </w:trPr>
        <w:tc>
          <w:tcPr>
            <w:tcW w:w="2143" w:type="pct"/>
            <w:tcBorders>
              <w:top w:val="single" w:sz="4" w:space="0" w:color="auto"/>
              <w:left w:val="single" w:sz="4" w:space="0" w:color="auto"/>
              <w:bottom w:val="single" w:sz="4" w:space="0" w:color="auto"/>
              <w:right w:val="single" w:sz="4" w:space="0" w:color="auto"/>
            </w:tcBorders>
            <w:vAlign w:val="center"/>
            <w:hideMark/>
          </w:tcPr>
          <w:p w:rsidR="00984F03" w:rsidRDefault="00984F03">
            <w:pP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rPr>
              <w:t>弘扬创新创业精神 提升创新创业能力</w:t>
            </w:r>
          </w:p>
        </w:tc>
        <w:tc>
          <w:tcPr>
            <w:tcW w:w="559" w:type="pct"/>
            <w:tcBorders>
              <w:top w:val="single" w:sz="4" w:space="0" w:color="auto"/>
              <w:left w:val="single" w:sz="4" w:space="0" w:color="auto"/>
              <w:bottom w:val="single" w:sz="4" w:space="0" w:color="auto"/>
              <w:right w:val="single" w:sz="4" w:space="0" w:color="auto"/>
            </w:tcBorders>
            <w:vAlign w:val="center"/>
            <w:hideMark/>
          </w:tcPr>
          <w:p w:rsidR="00984F03" w:rsidRDefault="00984F03">
            <w:pPr>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rPr>
              <w:t>朱  伟</w:t>
            </w:r>
          </w:p>
        </w:tc>
        <w:tc>
          <w:tcPr>
            <w:tcW w:w="2297" w:type="pct"/>
            <w:tcBorders>
              <w:top w:val="single" w:sz="4" w:space="0" w:color="auto"/>
              <w:left w:val="single" w:sz="4" w:space="0" w:color="auto"/>
              <w:bottom w:val="single" w:sz="4" w:space="0" w:color="auto"/>
              <w:right w:val="single" w:sz="4" w:space="0" w:color="auto"/>
            </w:tcBorders>
            <w:vAlign w:val="center"/>
            <w:hideMark/>
          </w:tcPr>
          <w:p w:rsidR="00984F03" w:rsidRDefault="00984F03">
            <w:pP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rPr>
              <w:t>西安电子科技大学空间科学与技术学院党委书记、创新创业学院副院长</w:t>
            </w:r>
          </w:p>
        </w:tc>
      </w:tr>
      <w:tr w:rsidR="00984F03" w:rsidTr="00984F03">
        <w:trPr>
          <w:trHeight w:val="740"/>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84F03" w:rsidRDefault="00984F03">
            <w:pPr>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b/>
                <w:bCs/>
                <w:color w:val="000000"/>
                <w:sz w:val="24"/>
              </w:rPr>
              <w:t>（三）职业规划与就业指导</w:t>
            </w:r>
          </w:p>
        </w:tc>
      </w:tr>
      <w:tr w:rsidR="00984F03" w:rsidTr="00984F03">
        <w:trPr>
          <w:trHeight w:val="740"/>
        </w:trPr>
        <w:tc>
          <w:tcPr>
            <w:tcW w:w="2143" w:type="pct"/>
            <w:tcBorders>
              <w:top w:val="single" w:sz="4" w:space="0" w:color="auto"/>
              <w:left w:val="single" w:sz="4" w:space="0" w:color="auto"/>
              <w:bottom w:val="single" w:sz="4" w:space="0" w:color="auto"/>
              <w:right w:val="single" w:sz="4" w:space="0" w:color="auto"/>
            </w:tcBorders>
            <w:vAlign w:val="center"/>
            <w:hideMark/>
          </w:tcPr>
          <w:p w:rsidR="00984F03" w:rsidRDefault="00984F03">
            <w:pPr>
              <w:textAlignment w:val="center"/>
              <w:rPr>
                <w:rFonts w:ascii="仿宋_GB2312" w:eastAsia="仿宋_GB2312" w:hAnsi="仿宋_GB2312" w:cs="仿宋_GB2312"/>
                <w:color w:val="000000"/>
                <w:kern w:val="2"/>
                <w:sz w:val="24"/>
                <w:szCs w:val="24"/>
              </w:rPr>
            </w:pPr>
            <w:r>
              <w:rPr>
                <w:rFonts w:ascii="仿宋_GB2312" w:eastAsia="仿宋_GB2312" w:hAnsi="仿宋_GB2312" w:cs="仿宋_GB2312" w:hint="eastAsia"/>
                <w:color w:val="000000"/>
                <w:sz w:val="24"/>
              </w:rPr>
              <w:t>高校毕业生就业创业形势分析</w:t>
            </w:r>
          </w:p>
        </w:tc>
        <w:tc>
          <w:tcPr>
            <w:tcW w:w="559" w:type="pct"/>
            <w:tcBorders>
              <w:top w:val="single" w:sz="4" w:space="0" w:color="auto"/>
              <w:left w:val="single" w:sz="4" w:space="0" w:color="auto"/>
              <w:bottom w:val="single" w:sz="4" w:space="0" w:color="auto"/>
              <w:right w:val="single" w:sz="4" w:space="0" w:color="auto"/>
            </w:tcBorders>
            <w:vAlign w:val="center"/>
            <w:hideMark/>
          </w:tcPr>
          <w:p w:rsidR="00984F03" w:rsidRDefault="00984F03">
            <w:pPr>
              <w:jc w:val="center"/>
              <w:textAlignment w:val="center"/>
              <w:rPr>
                <w:rFonts w:ascii="仿宋_GB2312" w:eastAsia="仿宋_GB2312" w:hAnsi="仿宋_GB2312" w:cs="仿宋_GB2312"/>
                <w:color w:val="000000"/>
                <w:kern w:val="2"/>
                <w:sz w:val="24"/>
                <w:szCs w:val="24"/>
              </w:rPr>
            </w:pPr>
            <w:r>
              <w:rPr>
                <w:rFonts w:ascii="仿宋_GB2312" w:eastAsia="仿宋_GB2312" w:hAnsi="仿宋_GB2312" w:cs="仿宋_GB2312" w:hint="eastAsia"/>
                <w:color w:val="000000"/>
                <w:sz w:val="24"/>
              </w:rPr>
              <w:t>岳昌君</w:t>
            </w:r>
          </w:p>
        </w:tc>
        <w:tc>
          <w:tcPr>
            <w:tcW w:w="2297" w:type="pct"/>
            <w:tcBorders>
              <w:top w:val="single" w:sz="4" w:space="0" w:color="auto"/>
              <w:left w:val="single" w:sz="4" w:space="0" w:color="auto"/>
              <w:bottom w:val="single" w:sz="4" w:space="0" w:color="auto"/>
              <w:right w:val="single" w:sz="4" w:space="0" w:color="auto"/>
            </w:tcBorders>
            <w:vAlign w:val="center"/>
            <w:hideMark/>
          </w:tcPr>
          <w:p w:rsidR="00984F03" w:rsidRDefault="00984F03">
            <w:pPr>
              <w:textAlignment w:val="center"/>
              <w:rPr>
                <w:rFonts w:ascii="仿宋_GB2312" w:eastAsia="仿宋_GB2312" w:hAnsi="仿宋_GB2312" w:cs="仿宋_GB2312"/>
                <w:color w:val="000000"/>
                <w:kern w:val="2"/>
                <w:sz w:val="24"/>
                <w:szCs w:val="24"/>
              </w:rPr>
            </w:pPr>
            <w:r>
              <w:rPr>
                <w:rFonts w:ascii="仿宋_GB2312" w:eastAsia="仿宋_GB2312" w:hAnsi="仿宋_GB2312" w:cs="仿宋_GB2312" w:hint="eastAsia"/>
                <w:color w:val="000000"/>
                <w:sz w:val="24"/>
              </w:rPr>
              <w:t>北京大学教授</w:t>
            </w:r>
          </w:p>
        </w:tc>
      </w:tr>
      <w:tr w:rsidR="00984F03" w:rsidTr="00984F03">
        <w:trPr>
          <w:trHeight w:val="740"/>
        </w:trPr>
        <w:tc>
          <w:tcPr>
            <w:tcW w:w="2143" w:type="pct"/>
            <w:tcBorders>
              <w:top w:val="single" w:sz="4" w:space="0" w:color="auto"/>
              <w:left w:val="single" w:sz="4" w:space="0" w:color="auto"/>
              <w:bottom w:val="single" w:sz="4" w:space="0" w:color="auto"/>
              <w:right w:val="single" w:sz="4" w:space="0" w:color="auto"/>
            </w:tcBorders>
            <w:vAlign w:val="center"/>
            <w:hideMark/>
          </w:tcPr>
          <w:p w:rsidR="00984F03" w:rsidRDefault="00984F03">
            <w:pPr>
              <w:textAlignment w:val="center"/>
              <w:rPr>
                <w:rFonts w:ascii="仿宋_GB2312" w:eastAsia="仿宋_GB2312" w:hAnsi="仿宋_GB2312" w:cs="仿宋_GB2312"/>
                <w:color w:val="000000"/>
                <w:kern w:val="2"/>
                <w:sz w:val="24"/>
                <w:szCs w:val="24"/>
              </w:rPr>
            </w:pPr>
            <w:r>
              <w:rPr>
                <w:rFonts w:ascii="仿宋_GB2312" w:eastAsia="仿宋_GB2312" w:hAnsi="仿宋_GB2312" w:cs="仿宋_GB2312" w:hint="eastAsia"/>
                <w:color w:val="000000"/>
                <w:sz w:val="24"/>
              </w:rPr>
              <w:t>职业生涯探索与就业准备</w:t>
            </w:r>
          </w:p>
        </w:tc>
        <w:tc>
          <w:tcPr>
            <w:tcW w:w="559" w:type="pct"/>
            <w:tcBorders>
              <w:top w:val="single" w:sz="4" w:space="0" w:color="auto"/>
              <w:left w:val="single" w:sz="4" w:space="0" w:color="auto"/>
              <w:bottom w:val="single" w:sz="4" w:space="0" w:color="auto"/>
              <w:right w:val="single" w:sz="4" w:space="0" w:color="auto"/>
            </w:tcBorders>
            <w:vAlign w:val="center"/>
            <w:hideMark/>
          </w:tcPr>
          <w:p w:rsidR="00984F03" w:rsidRDefault="00984F03">
            <w:pPr>
              <w:jc w:val="center"/>
              <w:textAlignment w:val="center"/>
              <w:rPr>
                <w:rFonts w:ascii="仿宋_GB2312" w:eastAsia="仿宋_GB2312" w:hAnsi="仿宋_GB2312" w:cs="仿宋_GB2312"/>
                <w:color w:val="000000"/>
                <w:kern w:val="2"/>
                <w:sz w:val="24"/>
                <w:szCs w:val="24"/>
              </w:rPr>
            </w:pPr>
            <w:r>
              <w:rPr>
                <w:rFonts w:ascii="仿宋_GB2312" w:eastAsia="仿宋_GB2312" w:hAnsi="仿宋_GB2312" w:cs="仿宋_GB2312" w:hint="eastAsia"/>
                <w:color w:val="000000"/>
                <w:sz w:val="24"/>
              </w:rPr>
              <w:t>刘海滨</w:t>
            </w:r>
          </w:p>
        </w:tc>
        <w:tc>
          <w:tcPr>
            <w:tcW w:w="2297" w:type="pct"/>
            <w:tcBorders>
              <w:top w:val="single" w:sz="4" w:space="0" w:color="auto"/>
              <w:left w:val="single" w:sz="4" w:space="0" w:color="auto"/>
              <w:bottom w:val="single" w:sz="4" w:space="0" w:color="auto"/>
              <w:right w:val="single" w:sz="4" w:space="0" w:color="auto"/>
            </w:tcBorders>
            <w:vAlign w:val="center"/>
            <w:hideMark/>
          </w:tcPr>
          <w:p w:rsidR="00984F03" w:rsidRDefault="00984F03">
            <w:pPr>
              <w:textAlignment w:val="center"/>
              <w:rPr>
                <w:rFonts w:ascii="仿宋_GB2312" w:eastAsia="仿宋_GB2312" w:hAnsi="仿宋_GB2312" w:cs="仿宋_GB2312"/>
                <w:color w:val="000000"/>
                <w:kern w:val="2"/>
                <w:sz w:val="24"/>
                <w:szCs w:val="24"/>
              </w:rPr>
            </w:pPr>
            <w:r>
              <w:rPr>
                <w:rFonts w:ascii="仿宋_GB2312" w:eastAsia="仿宋_GB2312" w:hAnsi="仿宋_GB2312" w:cs="仿宋_GB2312" w:hint="eastAsia"/>
                <w:color w:val="000000"/>
                <w:sz w:val="24"/>
              </w:rPr>
              <w:t>东北师范大学就业创业教育研究院执行院长</w:t>
            </w:r>
          </w:p>
        </w:tc>
      </w:tr>
      <w:tr w:rsidR="00984F03" w:rsidTr="00984F03">
        <w:trPr>
          <w:trHeight w:val="740"/>
        </w:trPr>
        <w:tc>
          <w:tcPr>
            <w:tcW w:w="2143" w:type="pct"/>
            <w:tcBorders>
              <w:top w:val="single" w:sz="4" w:space="0" w:color="auto"/>
              <w:left w:val="single" w:sz="4" w:space="0" w:color="auto"/>
              <w:bottom w:val="single" w:sz="4" w:space="0" w:color="auto"/>
              <w:right w:val="single" w:sz="4" w:space="0" w:color="auto"/>
            </w:tcBorders>
            <w:vAlign w:val="center"/>
            <w:hideMark/>
          </w:tcPr>
          <w:p w:rsidR="00984F03" w:rsidRDefault="00984F03">
            <w:pPr>
              <w:textAlignment w:val="center"/>
              <w:rPr>
                <w:rFonts w:ascii="仿宋_GB2312" w:eastAsia="仿宋_GB2312" w:hAnsi="仿宋_GB2312" w:cs="仿宋_GB2312"/>
                <w:color w:val="000000"/>
                <w:kern w:val="2"/>
                <w:sz w:val="24"/>
                <w:szCs w:val="24"/>
              </w:rPr>
            </w:pPr>
            <w:r>
              <w:rPr>
                <w:rFonts w:ascii="仿宋_GB2312" w:eastAsia="仿宋_GB2312" w:hAnsi="仿宋_GB2312" w:cs="仿宋_GB2312" w:hint="eastAsia"/>
                <w:color w:val="000000"/>
                <w:sz w:val="24"/>
              </w:rPr>
              <w:t>大学生就业指导：求职心态调节和幸福促进</w:t>
            </w:r>
          </w:p>
        </w:tc>
        <w:tc>
          <w:tcPr>
            <w:tcW w:w="559" w:type="pct"/>
            <w:tcBorders>
              <w:top w:val="single" w:sz="4" w:space="0" w:color="auto"/>
              <w:left w:val="single" w:sz="4" w:space="0" w:color="auto"/>
              <w:bottom w:val="single" w:sz="4" w:space="0" w:color="auto"/>
              <w:right w:val="single" w:sz="4" w:space="0" w:color="auto"/>
            </w:tcBorders>
            <w:vAlign w:val="center"/>
            <w:hideMark/>
          </w:tcPr>
          <w:p w:rsidR="00984F03" w:rsidRDefault="00984F03">
            <w:pPr>
              <w:jc w:val="center"/>
              <w:textAlignment w:val="center"/>
              <w:rPr>
                <w:rFonts w:ascii="仿宋_GB2312" w:eastAsia="仿宋_GB2312" w:hAnsi="仿宋_GB2312" w:cs="仿宋_GB2312"/>
                <w:color w:val="000000"/>
                <w:kern w:val="2"/>
                <w:sz w:val="24"/>
                <w:szCs w:val="24"/>
              </w:rPr>
            </w:pPr>
            <w:r>
              <w:rPr>
                <w:rFonts w:ascii="仿宋_GB2312" w:eastAsia="仿宋_GB2312" w:hAnsi="仿宋_GB2312" w:cs="仿宋_GB2312" w:hint="eastAsia"/>
                <w:color w:val="000000"/>
                <w:sz w:val="24"/>
              </w:rPr>
              <w:t>庄明科</w:t>
            </w:r>
          </w:p>
        </w:tc>
        <w:tc>
          <w:tcPr>
            <w:tcW w:w="2297" w:type="pct"/>
            <w:tcBorders>
              <w:top w:val="single" w:sz="4" w:space="0" w:color="auto"/>
              <w:left w:val="single" w:sz="4" w:space="0" w:color="auto"/>
              <w:bottom w:val="single" w:sz="4" w:space="0" w:color="auto"/>
              <w:right w:val="single" w:sz="4" w:space="0" w:color="auto"/>
            </w:tcBorders>
            <w:vAlign w:val="center"/>
            <w:hideMark/>
          </w:tcPr>
          <w:p w:rsidR="00984F03" w:rsidRDefault="00984F03">
            <w:pPr>
              <w:textAlignment w:val="center"/>
              <w:rPr>
                <w:rFonts w:ascii="仿宋_GB2312" w:eastAsia="仿宋_GB2312" w:hAnsi="仿宋_GB2312" w:cs="仿宋_GB2312"/>
                <w:color w:val="000000"/>
                <w:kern w:val="2"/>
                <w:sz w:val="24"/>
                <w:szCs w:val="24"/>
              </w:rPr>
            </w:pPr>
            <w:r>
              <w:rPr>
                <w:rFonts w:ascii="仿宋_GB2312" w:eastAsia="仿宋_GB2312" w:hAnsi="仿宋_GB2312" w:cs="仿宋_GB2312" w:hint="eastAsia"/>
                <w:color w:val="000000"/>
                <w:sz w:val="24"/>
              </w:rPr>
              <w:t>北京大学学生心理咨询与服务中心副主任</w:t>
            </w:r>
          </w:p>
        </w:tc>
      </w:tr>
      <w:tr w:rsidR="00984F03" w:rsidTr="00984F03">
        <w:trPr>
          <w:trHeight w:val="740"/>
        </w:trPr>
        <w:tc>
          <w:tcPr>
            <w:tcW w:w="2143" w:type="pct"/>
            <w:tcBorders>
              <w:top w:val="single" w:sz="4" w:space="0" w:color="auto"/>
              <w:left w:val="single" w:sz="4" w:space="0" w:color="auto"/>
              <w:bottom w:val="single" w:sz="4" w:space="0" w:color="auto"/>
              <w:right w:val="single" w:sz="4" w:space="0" w:color="auto"/>
            </w:tcBorders>
            <w:vAlign w:val="center"/>
            <w:hideMark/>
          </w:tcPr>
          <w:p w:rsidR="00984F03" w:rsidRDefault="00984F03">
            <w:pPr>
              <w:textAlignment w:val="center"/>
              <w:rPr>
                <w:rFonts w:ascii="仿宋_GB2312" w:eastAsia="仿宋_GB2312" w:hAnsi="仿宋_GB2312" w:cs="仿宋_GB2312"/>
                <w:color w:val="000000"/>
                <w:kern w:val="2"/>
                <w:sz w:val="24"/>
                <w:szCs w:val="24"/>
              </w:rPr>
            </w:pPr>
            <w:r>
              <w:rPr>
                <w:rFonts w:ascii="仿宋_GB2312" w:eastAsia="仿宋_GB2312" w:hAnsi="仿宋_GB2312" w:cs="仿宋_GB2312" w:hint="eastAsia"/>
                <w:color w:val="000000"/>
                <w:sz w:val="24"/>
              </w:rPr>
              <w:t>大学生就业指导：选择适合自己的职业</w:t>
            </w:r>
          </w:p>
        </w:tc>
        <w:tc>
          <w:tcPr>
            <w:tcW w:w="559" w:type="pct"/>
            <w:tcBorders>
              <w:top w:val="single" w:sz="4" w:space="0" w:color="auto"/>
              <w:left w:val="single" w:sz="4" w:space="0" w:color="auto"/>
              <w:bottom w:val="single" w:sz="4" w:space="0" w:color="auto"/>
              <w:right w:val="single" w:sz="4" w:space="0" w:color="auto"/>
            </w:tcBorders>
            <w:vAlign w:val="center"/>
            <w:hideMark/>
          </w:tcPr>
          <w:p w:rsidR="00984F03" w:rsidRDefault="00984F03">
            <w:pPr>
              <w:jc w:val="center"/>
              <w:textAlignment w:val="center"/>
              <w:rPr>
                <w:rFonts w:ascii="仿宋_GB2312" w:eastAsia="仿宋_GB2312" w:hAnsi="仿宋_GB2312" w:cs="仿宋_GB2312"/>
                <w:color w:val="000000"/>
                <w:kern w:val="2"/>
                <w:sz w:val="24"/>
                <w:szCs w:val="24"/>
              </w:rPr>
            </w:pPr>
            <w:r>
              <w:rPr>
                <w:rFonts w:ascii="仿宋_GB2312" w:eastAsia="仿宋_GB2312" w:hAnsi="仿宋_GB2312" w:cs="仿宋_GB2312" w:hint="eastAsia"/>
                <w:color w:val="000000"/>
                <w:sz w:val="24"/>
              </w:rPr>
              <w:t>蒋建荣</w:t>
            </w:r>
          </w:p>
        </w:tc>
        <w:tc>
          <w:tcPr>
            <w:tcW w:w="2297" w:type="pct"/>
            <w:tcBorders>
              <w:top w:val="single" w:sz="4" w:space="0" w:color="auto"/>
              <w:left w:val="single" w:sz="4" w:space="0" w:color="auto"/>
              <w:bottom w:val="single" w:sz="4" w:space="0" w:color="auto"/>
              <w:right w:val="single" w:sz="4" w:space="0" w:color="auto"/>
            </w:tcBorders>
            <w:vAlign w:val="center"/>
            <w:hideMark/>
          </w:tcPr>
          <w:p w:rsidR="00984F03" w:rsidRDefault="00984F03">
            <w:pPr>
              <w:textAlignment w:val="center"/>
              <w:rPr>
                <w:rFonts w:ascii="仿宋_GB2312" w:eastAsia="仿宋_GB2312" w:hAnsi="仿宋_GB2312" w:cs="仿宋_GB2312"/>
                <w:color w:val="000000"/>
                <w:kern w:val="2"/>
                <w:sz w:val="24"/>
                <w:szCs w:val="24"/>
              </w:rPr>
            </w:pPr>
            <w:r>
              <w:rPr>
                <w:rFonts w:ascii="仿宋_GB2312" w:eastAsia="仿宋_GB2312" w:hAnsi="仿宋_GB2312" w:cs="仿宋_GB2312" w:hint="eastAsia"/>
                <w:color w:val="000000"/>
                <w:sz w:val="24"/>
              </w:rPr>
              <w:t>南开大学副教授</w:t>
            </w:r>
          </w:p>
        </w:tc>
      </w:tr>
      <w:tr w:rsidR="00984F03" w:rsidTr="00984F03">
        <w:trPr>
          <w:trHeight w:val="740"/>
        </w:trPr>
        <w:tc>
          <w:tcPr>
            <w:tcW w:w="2143" w:type="pct"/>
            <w:tcBorders>
              <w:top w:val="single" w:sz="4" w:space="0" w:color="auto"/>
              <w:left w:val="single" w:sz="4" w:space="0" w:color="auto"/>
              <w:bottom w:val="single" w:sz="4" w:space="0" w:color="auto"/>
              <w:right w:val="single" w:sz="4" w:space="0" w:color="auto"/>
            </w:tcBorders>
            <w:vAlign w:val="center"/>
            <w:hideMark/>
          </w:tcPr>
          <w:p w:rsidR="00984F03" w:rsidRDefault="00984F03">
            <w:pPr>
              <w:textAlignment w:val="center"/>
              <w:rPr>
                <w:rFonts w:ascii="仿宋_GB2312" w:eastAsia="仿宋_GB2312" w:hAnsi="仿宋_GB2312" w:cs="仿宋_GB2312"/>
                <w:color w:val="000000"/>
                <w:kern w:val="2"/>
                <w:sz w:val="24"/>
                <w:szCs w:val="24"/>
              </w:rPr>
            </w:pPr>
            <w:r>
              <w:rPr>
                <w:rFonts w:ascii="仿宋_GB2312" w:eastAsia="仿宋_GB2312" w:hAnsi="仿宋_GB2312" w:cs="仿宋_GB2312" w:hint="eastAsia"/>
                <w:color w:val="000000"/>
                <w:sz w:val="24"/>
              </w:rPr>
              <w:lastRenderedPageBreak/>
              <w:t>大学生就业指导：戏.细看职场，从容出征——如何渡过职场</w:t>
            </w:r>
          </w:p>
        </w:tc>
        <w:tc>
          <w:tcPr>
            <w:tcW w:w="559" w:type="pct"/>
            <w:tcBorders>
              <w:top w:val="single" w:sz="4" w:space="0" w:color="auto"/>
              <w:left w:val="single" w:sz="4" w:space="0" w:color="auto"/>
              <w:bottom w:val="single" w:sz="4" w:space="0" w:color="auto"/>
              <w:right w:val="single" w:sz="4" w:space="0" w:color="auto"/>
            </w:tcBorders>
            <w:vAlign w:val="center"/>
            <w:hideMark/>
          </w:tcPr>
          <w:p w:rsidR="00984F03" w:rsidRDefault="00984F03">
            <w:pPr>
              <w:jc w:val="center"/>
              <w:textAlignment w:val="center"/>
              <w:rPr>
                <w:rFonts w:ascii="仿宋_GB2312" w:eastAsia="仿宋_GB2312" w:hAnsi="仿宋_GB2312" w:cs="仿宋_GB2312"/>
                <w:color w:val="000000"/>
                <w:kern w:val="2"/>
                <w:sz w:val="24"/>
                <w:szCs w:val="24"/>
              </w:rPr>
            </w:pPr>
            <w:r>
              <w:rPr>
                <w:rFonts w:ascii="仿宋_GB2312" w:eastAsia="仿宋_GB2312" w:hAnsi="仿宋_GB2312" w:cs="仿宋_GB2312" w:hint="eastAsia"/>
                <w:color w:val="000000"/>
                <w:sz w:val="24"/>
              </w:rPr>
              <w:t>谢  珊</w:t>
            </w:r>
          </w:p>
        </w:tc>
        <w:tc>
          <w:tcPr>
            <w:tcW w:w="2297" w:type="pct"/>
            <w:tcBorders>
              <w:top w:val="single" w:sz="4" w:space="0" w:color="auto"/>
              <w:left w:val="single" w:sz="4" w:space="0" w:color="auto"/>
              <w:bottom w:val="single" w:sz="4" w:space="0" w:color="auto"/>
              <w:right w:val="single" w:sz="4" w:space="0" w:color="auto"/>
            </w:tcBorders>
            <w:vAlign w:val="center"/>
            <w:hideMark/>
          </w:tcPr>
          <w:p w:rsidR="00984F03" w:rsidRDefault="00984F03">
            <w:pPr>
              <w:textAlignment w:val="center"/>
              <w:rPr>
                <w:rFonts w:ascii="仿宋_GB2312" w:eastAsia="仿宋_GB2312" w:hAnsi="仿宋_GB2312" w:cs="仿宋_GB2312"/>
                <w:color w:val="000000"/>
                <w:kern w:val="2"/>
                <w:sz w:val="24"/>
                <w:szCs w:val="24"/>
              </w:rPr>
            </w:pPr>
            <w:r>
              <w:rPr>
                <w:rFonts w:ascii="仿宋_GB2312" w:eastAsia="仿宋_GB2312" w:hAnsi="仿宋_GB2312" w:cs="仿宋_GB2312" w:hint="eastAsia"/>
                <w:color w:val="000000"/>
                <w:sz w:val="24"/>
              </w:rPr>
              <w:t>华南农业大学教育管理副研究员</w:t>
            </w:r>
          </w:p>
        </w:tc>
      </w:tr>
      <w:tr w:rsidR="00984F03" w:rsidTr="00984F03">
        <w:trPr>
          <w:trHeight w:val="740"/>
        </w:trPr>
        <w:tc>
          <w:tcPr>
            <w:tcW w:w="2143" w:type="pct"/>
            <w:tcBorders>
              <w:top w:val="single" w:sz="4" w:space="0" w:color="auto"/>
              <w:left w:val="single" w:sz="4" w:space="0" w:color="auto"/>
              <w:bottom w:val="single" w:sz="4" w:space="0" w:color="auto"/>
              <w:right w:val="single" w:sz="4" w:space="0" w:color="auto"/>
            </w:tcBorders>
            <w:vAlign w:val="center"/>
            <w:hideMark/>
          </w:tcPr>
          <w:p w:rsidR="00984F03" w:rsidRDefault="00984F03">
            <w:pPr>
              <w:textAlignment w:val="center"/>
              <w:rPr>
                <w:rFonts w:ascii="仿宋_GB2312" w:eastAsia="仿宋_GB2312" w:hAnsi="仿宋_GB2312" w:cs="仿宋_GB2312"/>
                <w:color w:val="000000"/>
                <w:kern w:val="2"/>
                <w:sz w:val="24"/>
                <w:szCs w:val="24"/>
              </w:rPr>
            </w:pPr>
            <w:r>
              <w:rPr>
                <w:rFonts w:ascii="仿宋_GB2312" w:eastAsia="仿宋_GB2312" w:hAnsi="仿宋_GB2312" w:cs="仿宋_GB2312" w:hint="eastAsia"/>
                <w:color w:val="000000"/>
                <w:sz w:val="24"/>
              </w:rPr>
              <w:t>大学生的人际关系</w:t>
            </w:r>
          </w:p>
        </w:tc>
        <w:tc>
          <w:tcPr>
            <w:tcW w:w="559" w:type="pct"/>
            <w:tcBorders>
              <w:top w:val="single" w:sz="4" w:space="0" w:color="auto"/>
              <w:left w:val="single" w:sz="4" w:space="0" w:color="auto"/>
              <w:bottom w:val="single" w:sz="4" w:space="0" w:color="auto"/>
              <w:right w:val="single" w:sz="4" w:space="0" w:color="auto"/>
            </w:tcBorders>
            <w:vAlign w:val="center"/>
            <w:hideMark/>
          </w:tcPr>
          <w:p w:rsidR="00984F03" w:rsidRDefault="00984F03">
            <w:pPr>
              <w:jc w:val="center"/>
              <w:textAlignment w:val="center"/>
              <w:rPr>
                <w:rFonts w:ascii="仿宋_GB2312" w:eastAsia="仿宋_GB2312" w:hAnsi="仿宋_GB2312" w:cs="仿宋_GB2312"/>
                <w:color w:val="000000"/>
                <w:kern w:val="2"/>
                <w:sz w:val="24"/>
                <w:szCs w:val="24"/>
              </w:rPr>
            </w:pPr>
            <w:r>
              <w:rPr>
                <w:rFonts w:ascii="仿宋_GB2312" w:eastAsia="仿宋_GB2312" w:hAnsi="仿宋_GB2312" w:cs="仿宋_GB2312" w:hint="eastAsia"/>
                <w:color w:val="000000"/>
                <w:sz w:val="24"/>
              </w:rPr>
              <w:t>马  军</w:t>
            </w:r>
          </w:p>
        </w:tc>
        <w:tc>
          <w:tcPr>
            <w:tcW w:w="2297" w:type="pct"/>
            <w:tcBorders>
              <w:top w:val="single" w:sz="4" w:space="0" w:color="auto"/>
              <w:left w:val="single" w:sz="4" w:space="0" w:color="auto"/>
              <w:bottom w:val="single" w:sz="4" w:space="0" w:color="auto"/>
              <w:right w:val="single" w:sz="4" w:space="0" w:color="auto"/>
            </w:tcBorders>
            <w:vAlign w:val="center"/>
            <w:hideMark/>
          </w:tcPr>
          <w:p w:rsidR="00984F03" w:rsidRDefault="00984F03">
            <w:pPr>
              <w:textAlignment w:val="center"/>
              <w:rPr>
                <w:rFonts w:ascii="仿宋_GB2312" w:eastAsia="仿宋_GB2312" w:hAnsi="仿宋_GB2312" w:cs="仿宋_GB2312"/>
                <w:color w:val="000000"/>
                <w:kern w:val="2"/>
                <w:sz w:val="24"/>
                <w:szCs w:val="24"/>
              </w:rPr>
            </w:pPr>
            <w:r>
              <w:rPr>
                <w:rFonts w:ascii="仿宋_GB2312" w:eastAsia="仿宋_GB2312" w:hAnsi="仿宋_GB2312" w:cs="仿宋_GB2312" w:hint="eastAsia"/>
                <w:color w:val="000000"/>
                <w:sz w:val="24"/>
              </w:rPr>
              <w:t>南华大学核科学技术学院党委副书记、研究员</w:t>
            </w:r>
          </w:p>
        </w:tc>
      </w:tr>
      <w:tr w:rsidR="00984F03" w:rsidTr="00984F03">
        <w:trPr>
          <w:trHeight w:val="740"/>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84F03" w:rsidRDefault="00984F03">
            <w:pPr>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b/>
                <w:bCs/>
                <w:color w:val="000000"/>
                <w:sz w:val="24"/>
              </w:rPr>
              <w:t>（四）人际交往与沟通艺术</w:t>
            </w:r>
          </w:p>
        </w:tc>
      </w:tr>
      <w:tr w:rsidR="00984F03" w:rsidTr="00984F03">
        <w:trPr>
          <w:trHeight w:val="740"/>
        </w:trPr>
        <w:tc>
          <w:tcPr>
            <w:tcW w:w="2143" w:type="pct"/>
            <w:tcBorders>
              <w:top w:val="single" w:sz="4" w:space="0" w:color="auto"/>
              <w:left w:val="single" w:sz="4" w:space="0" w:color="auto"/>
              <w:bottom w:val="single" w:sz="4" w:space="0" w:color="auto"/>
              <w:right w:val="single" w:sz="4" w:space="0" w:color="auto"/>
            </w:tcBorders>
            <w:vAlign w:val="center"/>
            <w:hideMark/>
          </w:tcPr>
          <w:p w:rsidR="00984F03" w:rsidRDefault="00984F03">
            <w:pPr>
              <w:textAlignment w:val="center"/>
              <w:rPr>
                <w:rFonts w:ascii="仿宋_GB2312" w:eastAsia="仿宋_GB2312" w:hAnsi="仿宋_GB2312" w:cs="仿宋_GB2312"/>
                <w:color w:val="000000"/>
                <w:kern w:val="2"/>
                <w:sz w:val="24"/>
                <w:szCs w:val="24"/>
              </w:rPr>
            </w:pPr>
            <w:r>
              <w:rPr>
                <w:rFonts w:ascii="仿宋_GB2312" w:eastAsia="仿宋_GB2312" w:hAnsi="仿宋_GB2312" w:cs="仿宋_GB2312" w:hint="eastAsia"/>
                <w:color w:val="000000"/>
                <w:sz w:val="24"/>
              </w:rPr>
              <w:t>大学生生命教育：构建积极健康的人际关系</w:t>
            </w:r>
          </w:p>
        </w:tc>
        <w:tc>
          <w:tcPr>
            <w:tcW w:w="559" w:type="pct"/>
            <w:tcBorders>
              <w:top w:val="single" w:sz="4" w:space="0" w:color="auto"/>
              <w:left w:val="single" w:sz="4" w:space="0" w:color="auto"/>
              <w:bottom w:val="single" w:sz="4" w:space="0" w:color="auto"/>
              <w:right w:val="single" w:sz="4" w:space="0" w:color="auto"/>
            </w:tcBorders>
            <w:vAlign w:val="center"/>
            <w:hideMark/>
          </w:tcPr>
          <w:p w:rsidR="00984F03" w:rsidRDefault="00984F03">
            <w:pPr>
              <w:jc w:val="center"/>
              <w:textAlignment w:val="center"/>
              <w:rPr>
                <w:rFonts w:ascii="仿宋_GB2312" w:eastAsia="仿宋_GB2312" w:hAnsi="仿宋_GB2312" w:cs="仿宋_GB2312"/>
                <w:color w:val="000000"/>
                <w:kern w:val="2"/>
                <w:sz w:val="24"/>
                <w:szCs w:val="24"/>
              </w:rPr>
            </w:pPr>
            <w:r>
              <w:rPr>
                <w:rFonts w:ascii="仿宋_GB2312" w:eastAsia="仿宋_GB2312" w:hAnsi="仿宋_GB2312" w:cs="仿宋_GB2312" w:hint="eastAsia"/>
                <w:color w:val="000000"/>
                <w:sz w:val="24"/>
              </w:rPr>
              <w:t>卢瑞霞</w:t>
            </w:r>
          </w:p>
        </w:tc>
        <w:tc>
          <w:tcPr>
            <w:tcW w:w="2297" w:type="pct"/>
            <w:tcBorders>
              <w:top w:val="single" w:sz="4" w:space="0" w:color="auto"/>
              <w:left w:val="single" w:sz="4" w:space="0" w:color="auto"/>
              <w:bottom w:val="single" w:sz="4" w:space="0" w:color="auto"/>
              <w:right w:val="single" w:sz="4" w:space="0" w:color="auto"/>
            </w:tcBorders>
            <w:vAlign w:val="center"/>
            <w:hideMark/>
          </w:tcPr>
          <w:p w:rsidR="00984F03" w:rsidRDefault="00984F03">
            <w:pPr>
              <w:textAlignment w:val="center"/>
              <w:rPr>
                <w:rFonts w:ascii="仿宋_GB2312" w:eastAsia="仿宋_GB2312" w:hAnsi="仿宋_GB2312" w:cs="仿宋_GB2312"/>
                <w:color w:val="000000"/>
                <w:kern w:val="2"/>
                <w:sz w:val="24"/>
                <w:szCs w:val="24"/>
              </w:rPr>
            </w:pPr>
            <w:r>
              <w:rPr>
                <w:rFonts w:ascii="仿宋_GB2312" w:eastAsia="仿宋_GB2312" w:hAnsi="仿宋_GB2312" w:cs="仿宋_GB2312" w:hint="eastAsia"/>
                <w:color w:val="000000"/>
                <w:sz w:val="24"/>
              </w:rPr>
              <w:t>曲阜师范大学政治与公共管理学院党委书记，副教授</w:t>
            </w:r>
          </w:p>
        </w:tc>
      </w:tr>
      <w:tr w:rsidR="00984F03" w:rsidTr="00984F03">
        <w:trPr>
          <w:trHeight w:val="740"/>
        </w:trPr>
        <w:tc>
          <w:tcPr>
            <w:tcW w:w="2143" w:type="pct"/>
            <w:tcBorders>
              <w:top w:val="single" w:sz="4" w:space="0" w:color="auto"/>
              <w:left w:val="single" w:sz="4" w:space="0" w:color="auto"/>
              <w:bottom w:val="single" w:sz="4" w:space="0" w:color="auto"/>
              <w:right w:val="single" w:sz="4" w:space="0" w:color="auto"/>
            </w:tcBorders>
            <w:vAlign w:val="center"/>
            <w:hideMark/>
          </w:tcPr>
          <w:p w:rsidR="00984F03" w:rsidRDefault="00984F03">
            <w:pPr>
              <w:textAlignment w:val="center"/>
              <w:rPr>
                <w:rFonts w:ascii="仿宋_GB2312" w:eastAsia="仿宋_GB2312" w:hAnsi="仿宋_GB2312" w:cs="仿宋_GB2312"/>
                <w:color w:val="000000"/>
                <w:kern w:val="2"/>
                <w:sz w:val="24"/>
                <w:szCs w:val="24"/>
              </w:rPr>
            </w:pPr>
            <w:r>
              <w:rPr>
                <w:rFonts w:ascii="仿宋_GB2312" w:eastAsia="仿宋_GB2312" w:hAnsi="仿宋_GB2312" w:cs="仿宋_GB2312" w:hint="eastAsia"/>
                <w:color w:val="000000"/>
                <w:sz w:val="24"/>
              </w:rPr>
              <w:t>大学生与异性交往的智慧决定恋爱婚姻家庭幸福</w:t>
            </w:r>
          </w:p>
        </w:tc>
        <w:tc>
          <w:tcPr>
            <w:tcW w:w="559" w:type="pct"/>
            <w:tcBorders>
              <w:top w:val="single" w:sz="4" w:space="0" w:color="auto"/>
              <w:left w:val="single" w:sz="4" w:space="0" w:color="auto"/>
              <w:bottom w:val="single" w:sz="4" w:space="0" w:color="auto"/>
              <w:right w:val="single" w:sz="4" w:space="0" w:color="auto"/>
            </w:tcBorders>
            <w:vAlign w:val="center"/>
            <w:hideMark/>
          </w:tcPr>
          <w:p w:rsidR="00984F03" w:rsidRDefault="00984F03">
            <w:pPr>
              <w:jc w:val="center"/>
              <w:textAlignment w:val="center"/>
              <w:rPr>
                <w:rFonts w:ascii="仿宋_GB2312" w:eastAsia="仿宋_GB2312" w:hAnsi="仿宋_GB2312" w:cs="仿宋_GB2312"/>
                <w:color w:val="000000"/>
                <w:kern w:val="2"/>
                <w:sz w:val="24"/>
                <w:szCs w:val="24"/>
              </w:rPr>
            </w:pPr>
            <w:r>
              <w:rPr>
                <w:rFonts w:ascii="仿宋_GB2312" w:eastAsia="仿宋_GB2312" w:hAnsi="仿宋_GB2312" w:cs="仿宋_GB2312" w:hint="eastAsia"/>
                <w:color w:val="000000"/>
                <w:sz w:val="24"/>
              </w:rPr>
              <w:t>薛  钟</w:t>
            </w:r>
          </w:p>
        </w:tc>
        <w:tc>
          <w:tcPr>
            <w:tcW w:w="2297" w:type="pct"/>
            <w:tcBorders>
              <w:top w:val="single" w:sz="4" w:space="0" w:color="auto"/>
              <w:left w:val="single" w:sz="4" w:space="0" w:color="auto"/>
              <w:bottom w:val="single" w:sz="4" w:space="0" w:color="auto"/>
              <w:right w:val="single" w:sz="4" w:space="0" w:color="auto"/>
            </w:tcBorders>
            <w:vAlign w:val="center"/>
            <w:hideMark/>
          </w:tcPr>
          <w:p w:rsidR="00984F03" w:rsidRDefault="00984F03">
            <w:pPr>
              <w:textAlignment w:val="center"/>
              <w:rPr>
                <w:rFonts w:ascii="仿宋_GB2312" w:eastAsia="仿宋_GB2312" w:hAnsi="仿宋_GB2312" w:cs="仿宋_GB2312"/>
                <w:color w:val="000000"/>
                <w:kern w:val="2"/>
                <w:sz w:val="24"/>
                <w:szCs w:val="24"/>
              </w:rPr>
            </w:pPr>
            <w:r>
              <w:rPr>
                <w:rFonts w:ascii="仿宋_GB2312" w:eastAsia="仿宋_GB2312" w:hAnsi="仿宋_GB2312" w:cs="仿宋_GB2312" w:hint="eastAsia"/>
                <w:color w:val="000000"/>
                <w:sz w:val="24"/>
              </w:rPr>
              <w:t>未来学校研究院礼仪教育中心主任</w:t>
            </w:r>
          </w:p>
        </w:tc>
      </w:tr>
      <w:tr w:rsidR="00984F03" w:rsidTr="00984F03">
        <w:trPr>
          <w:trHeight w:val="740"/>
        </w:trPr>
        <w:tc>
          <w:tcPr>
            <w:tcW w:w="2143" w:type="pct"/>
            <w:tcBorders>
              <w:top w:val="single" w:sz="4" w:space="0" w:color="auto"/>
              <w:left w:val="single" w:sz="4" w:space="0" w:color="auto"/>
              <w:bottom w:val="single" w:sz="4" w:space="0" w:color="auto"/>
              <w:right w:val="single" w:sz="4" w:space="0" w:color="auto"/>
            </w:tcBorders>
            <w:vAlign w:val="center"/>
            <w:hideMark/>
          </w:tcPr>
          <w:p w:rsidR="00984F03" w:rsidRDefault="00984F03">
            <w:pPr>
              <w:textAlignment w:val="center"/>
              <w:rPr>
                <w:rFonts w:ascii="仿宋_GB2312" w:eastAsia="仿宋_GB2312" w:hAnsi="仿宋_GB2312" w:cs="仿宋_GB2312"/>
                <w:color w:val="000000"/>
                <w:kern w:val="2"/>
                <w:sz w:val="24"/>
                <w:szCs w:val="24"/>
              </w:rPr>
            </w:pPr>
            <w:r>
              <w:rPr>
                <w:rFonts w:ascii="仿宋_GB2312" w:eastAsia="仿宋_GB2312" w:hAnsi="仿宋_GB2312" w:cs="仿宋_GB2312" w:hint="eastAsia"/>
                <w:color w:val="000000"/>
                <w:sz w:val="24"/>
              </w:rPr>
              <w:t>大学生人际沟通——我好，你也好</w:t>
            </w:r>
          </w:p>
        </w:tc>
        <w:tc>
          <w:tcPr>
            <w:tcW w:w="559" w:type="pct"/>
            <w:tcBorders>
              <w:top w:val="single" w:sz="4" w:space="0" w:color="auto"/>
              <w:left w:val="single" w:sz="4" w:space="0" w:color="auto"/>
              <w:bottom w:val="single" w:sz="4" w:space="0" w:color="auto"/>
              <w:right w:val="single" w:sz="4" w:space="0" w:color="auto"/>
            </w:tcBorders>
            <w:vAlign w:val="center"/>
            <w:hideMark/>
          </w:tcPr>
          <w:p w:rsidR="00984F03" w:rsidRDefault="00984F03">
            <w:pPr>
              <w:jc w:val="center"/>
              <w:textAlignment w:val="center"/>
              <w:rPr>
                <w:rFonts w:ascii="仿宋_GB2312" w:eastAsia="仿宋_GB2312" w:hAnsi="仿宋_GB2312" w:cs="仿宋_GB2312"/>
                <w:color w:val="000000"/>
                <w:kern w:val="2"/>
                <w:sz w:val="24"/>
                <w:szCs w:val="24"/>
              </w:rPr>
            </w:pPr>
            <w:r>
              <w:rPr>
                <w:rFonts w:ascii="仿宋_GB2312" w:eastAsia="仿宋_GB2312" w:hAnsi="仿宋_GB2312" w:cs="仿宋_GB2312" w:hint="eastAsia"/>
                <w:color w:val="000000"/>
                <w:sz w:val="24"/>
              </w:rPr>
              <w:t>臧伟伟</w:t>
            </w:r>
          </w:p>
        </w:tc>
        <w:tc>
          <w:tcPr>
            <w:tcW w:w="2297" w:type="pct"/>
            <w:tcBorders>
              <w:top w:val="single" w:sz="4" w:space="0" w:color="auto"/>
              <w:left w:val="single" w:sz="4" w:space="0" w:color="auto"/>
              <w:bottom w:val="single" w:sz="4" w:space="0" w:color="auto"/>
              <w:right w:val="single" w:sz="4" w:space="0" w:color="auto"/>
            </w:tcBorders>
            <w:vAlign w:val="center"/>
            <w:hideMark/>
          </w:tcPr>
          <w:p w:rsidR="00984F03" w:rsidRDefault="00984F03">
            <w:pPr>
              <w:textAlignment w:val="center"/>
              <w:rPr>
                <w:rFonts w:ascii="仿宋_GB2312" w:eastAsia="仿宋_GB2312" w:hAnsi="仿宋_GB2312" w:cs="仿宋_GB2312"/>
                <w:color w:val="000000"/>
                <w:kern w:val="2"/>
                <w:sz w:val="24"/>
                <w:szCs w:val="24"/>
              </w:rPr>
            </w:pPr>
            <w:r>
              <w:rPr>
                <w:rFonts w:ascii="仿宋_GB2312" w:eastAsia="仿宋_GB2312" w:hAnsi="仿宋_GB2312" w:cs="仿宋_GB2312" w:hint="eastAsia"/>
                <w:color w:val="000000"/>
                <w:sz w:val="24"/>
              </w:rPr>
              <w:t>北京科技大学心理素质教育中心副主任，副教授</w:t>
            </w:r>
          </w:p>
        </w:tc>
      </w:tr>
      <w:tr w:rsidR="00984F03" w:rsidTr="00984F03">
        <w:trPr>
          <w:trHeight w:val="740"/>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84F03" w:rsidRDefault="00984F03">
            <w:pPr>
              <w:jc w:val="center"/>
              <w:textAlignment w:val="center"/>
              <w:rPr>
                <w:rFonts w:ascii="仿宋_GB2312" w:eastAsia="仿宋_GB2312" w:hAnsi="仿宋_GB2312" w:cs="仿宋_GB2312"/>
                <w:b/>
                <w:bCs/>
                <w:color w:val="000000"/>
                <w:sz w:val="24"/>
                <w:szCs w:val="24"/>
              </w:rPr>
            </w:pPr>
            <w:r>
              <w:rPr>
                <w:rFonts w:ascii="仿宋_GB2312" w:eastAsia="仿宋_GB2312" w:hAnsi="仿宋_GB2312" w:cs="仿宋_GB2312" w:hint="eastAsia"/>
                <w:b/>
                <w:bCs/>
                <w:color w:val="000000"/>
                <w:sz w:val="24"/>
              </w:rPr>
              <w:t>（五）心理健康与压力管理</w:t>
            </w:r>
          </w:p>
        </w:tc>
      </w:tr>
      <w:tr w:rsidR="00984F03" w:rsidTr="00984F03">
        <w:trPr>
          <w:trHeight w:val="740"/>
        </w:trPr>
        <w:tc>
          <w:tcPr>
            <w:tcW w:w="2143" w:type="pct"/>
            <w:tcBorders>
              <w:top w:val="single" w:sz="4" w:space="0" w:color="auto"/>
              <w:left w:val="single" w:sz="4" w:space="0" w:color="auto"/>
              <w:bottom w:val="single" w:sz="4" w:space="0" w:color="auto"/>
              <w:right w:val="single" w:sz="4" w:space="0" w:color="auto"/>
            </w:tcBorders>
            <w:vAlign w:val="center"/>
            <w:hideMark/>
          </w:tcPr>
          <w:p w:rsidR="00984F03" w:rsidRDefault="00984F03">
            <w:pPr>
              <w:textAlignment w:val="center"/>
              <w:rPr>
                <w:rFonts w:ascii="仿宋_GB2312" w:eastAsia="仿宋_GB2312" w:hAnsi="仿宋_GB2312" w:cs="仿宋_GB2312"/>
                <w:color w:val="000000"/>
                <w:kern w:val="2"/>
                <w:sz w:val="24"/>
                <w:szCs w:val="24"/>
              </w:rPr>
            </w:pPr>
            <w:r>
              <w:rPr>
                <w:rFonts w:ascii="仿宋_GB2312" w:eastAsia="仿宋_GB2312" w:hAnsi="仿宋_GB2312" w:cs="仿宋_GB2312" w:hint="eastAsia"/>
                <w:color w:val="000000"/>
                <w:sz w:val="24"/>
              </w:rPr>
              <w:t>大学生常见心理问题与自我调适</w:t>
            </w:r>
          </w:p>
        </w:tc>
        <w:tc>
          <w:tcPr>
            <w:tcW w:w="559" w:type="pct"/>
            <w:tcBorders>
              <w:top w:val="single" w:sz="4" w:space="0" w:color="auto"/>
              <w:left w:val="single" w:sz="4" w:space="0" w:color="auto"/>
              <w:bottom w:val="single" w:sz="4" w:space="0" w:color="auto"/>
              <w:right w:val="single" w:sz="4" w:space="0" w:color="auto"/>
            </w:tcBorders>
            <w:vAlign w:val="center"/>
            <w:hideMark/>
          </w:tcPr>
          <w:p w:rsidR="00984F03" w:rsidRDefault="00984F03">
            <w:pPr>
              <w:jc w:val="center"/>
              <w:textAlignment w:val="center"/>
              <w:rPr>
                <w:rFonts w:ascii="仿宋_GB2312" w:eastAsia="仿宋_GB2312" w:hAnsi="仿宋_GB2312" w:cs="仿宋_GB2312"/>
                <w:color w:val="000000"/>
                <w:kern w:val="2"/>
                <w:sz w:val="24"/>
                <w:szCs w:val="24"/>
              </w:rPr>
            </w:pPr>
            <w:r>
              <w:rPr>
                <w:rFonts w:ascii="仿宋_GB2312" w:eastAsia="仿宋_GB2312" w:hAnsi="仿宋_GB2312" w:cs="仿宋_GB2312" w:hint="eastAsia"/>
                <w:color w:val="000000"/>
                <w:sz w:val="24"/>
              </w:rPr>
              <w:t>郑爱明</w:t>
            </w:r>
          </w:p>
        </w:tc>
        <w:tc>
          <w:tcPr>
            <w:tcW w:w="2297" w:type="pct"/>
            <w:tcBorders>
              <w:top w:val="single" w:sz="4" w:space="0" w:color="auto"/>
              <w:left w:val="single" w:sz="4" w:space="0" w:color="auto"/>
              <w:bottom w:val="single" w:sz="4" w:space="0" w:color="auto"/>
              <w:right w:val="single" w:sz="4" w:space="0" w:color="auto"/>
            </w:tcBorders>
            <w:vAlign w:val="center"/>
            <w:hideMark/>
          </w:tcPr>
          <w:p w:rsidR="00984F03" w:rsidRDefault="00984F03">
            <w:pPr>
              <w:textAlignment w:val="center"/>
              <w:rPr>
                <w:rFonts w:ascii="仿宋_GB2312" w:eastAsia="仿宋_GB2312" w:hAnsi="仿宋_GB2312" w:cs="仿宋_GB2312"/>
                <w:color w:val="000000"/>
                <w:kern w:val="2"/>
                <w:sz w:val="24"/>
                <w:szCs w:val="24"/>
              </w:rPr>
            </w:pPr>
            <w:r>
              <w:rPr>
                <w:rFonts w:ascii="仿宋_GB2312" w:eastAsia="仿宋_GB2312" w:hAnsi="仿宋_GB2312" w:cs="仿宋_GB2312" w:hint="eastAsia"/>
                <w:color w:val="000000"/>
                <w:sz w:val="24"/>
              </w:rPr>
              <w:t>南京医科大学马克思主义副院长，教授</w:t>
            </w:r>
          </w:p>
        </w:tc>
      </w:tr>
      <w:tr w:rsidR="00984F03" w:rsidTr="00984F03">
        <w:trPr>
          <w:trHeight w:val="740"/>
        </w:trPr>
        <w:tc>
          <w:tcPr>
            <w:tcW w:w="2143" w:type="pct"/>
            <w:tcBorders>
              <w:top w:val="single" w:sz="4" w:space="0" w:color="auto"/>
              <w:left w:val="single" w:sz="4" w:space="0" w:color="auto"/>
              <w:bottom w:val="single" w:sz="4" w:space="0" w:color="auto"/>
              <w:right w:val="single" w:sz="4" w:space="0" w:color="auto"/>
            </w:tcBorders>
            <w:vAlign w:val="center"/>
            <w:hideMark/>
          </w:tcPr>
          <w:p w:rsidR="00984F03" w:rsidRDefault="00984F03">
            <w:pPr>
              <w:textAlignment w:val="center"/>
              <w:rPr>
                <w:rFonts w:ascii="仿宋_GB2312" w:eastAsia="仿宋_GB2312" w:hAnsi="仿宋_GB2312" w:cs="仿宋_GB2312"/>
                <w:color w:val="000000"/>
                <w:kern w:val="2"/>
                <w:sz w:val="24"/>
                <w:szCs w:val="24"/>
              </w:rPr>
            </w:pPr>
            <w:r>
              <w:rPr>
                <w:rFonts w:ascii="仿宋_GB2312" w:eastAsia="仿宋_GB2312" w:hAnsi="仿宋_GB2312" w:cs="仿宋_GB2312" w:hint="eastAsia"/>
                <w:color w:val="000000"/>
                <w:sz w:val="24"/>
              </w:rPr>
              <w:t>与压力共舞——情绪自理与心灵成长</w:t>
            </w:r>
          </w:p>
        </w:tc>
        <w:tc>
          <w:tcPr>
            <w:tcW w:w="559" w:type="pct"/>
            <w:tcBorders>
              <w:top w:val="single" w:sz="4" w:space="0" w:color="auto"/>
              <w:left w:val="single" w:sz="4" w:space="0" w:color="auto"/>
              <w:bottom w:val="single" w:sz="4" w:space="0" w:color="auto"/>
              <w:right w:val="single" w:sz="4" w:space="0" w:color="auto"/>
            </w:tcBorders>
            <w:vAlign w:val="center"/>
            <w:hideMark/>
          </w:tcPr>
          <w:p w:rsidR="00984F03" w:rsidRDefault="00984F03">
            <w:pPr>
              <w:jc w:val="center"/>
              <w:textAlignment w:val="center"/>
              <w:rPr>
                <w:rFonts w:ascii="仿宋_GB2312" w:eastAsia="仿宋_GB2312" w:hAnsi="仿宋_GB2312" w:cs="仿宋_GB2312"/>
                <w:color w:val="000000"/>
                <w:kern w:val="2"/>
                <w:sz w:val="24"/>
                <w:szCs w:val="24"/>
              </w:rPr>
            </w:pPr>
            <w:r>
              <w:rPr>
                <w:rFonts w:ascii="仿宋_GB2312" w:eastAsia="仿宋_GB2312" w:hAnsi="仿宋_GB2312" w:cs="仿宋_GB2312" w:hint="eastAsia"/>
                <w:color w:val="000000"/>
                <w:sz w:val="24"/>
              </w:rPr>
              <w:t>苑  媛</w:t>
            </w:r>
          </w:p>
        </w:tc>
        <w:tc>
          <w:tcPr>
            <w:tcW w:w="2297" w:type="pct"/>
            <w:tcBorders>
              <w:top w:val="single" w:sz="4" w:space="0" w:color="auto"/>
              <w:left w:val="single" w:sz="4" w:space="0" w:color="auto"/>
              <w:bottom w:val="single" w:sz="4" w:space="0" w:color="auto"/>
              <w:right w:val="single" w:sz="4" w:space="0" w:color="auto"/>
            </w:tcBorders>
            <w:vAlign w:val="center"/>
            <w:hideMark/>
          </w:tcPr>
          <w:p w:rsidR="00984F03" w:rsidRDefault="00984F03">
            <w:pPr>
              <w:textAlignment w:val="center"/>
              <w:rPr>
                <w:rFonts w:ascii="仿宋_GB2312" w:eastAsia="仿宋_GB2312" w:hAnsi="仿宋_GB2312" w:cs="仿宋_GB2312"/>
                <w:color w:val="000000"/>
                <w:kern w:val="2"/>
                <w:sz w:val="24"/>
                <w:szCs w:val="24"/>
              </w:rPr>
            </w:pPr>
            <w:r>
              <w:rPr>
                <w:rFonts w:ascii="仿宋_GB2312" w:eastAsia="仿宋_GB2312" w:hAnsi="仿宋_GB2312" w:cs="仿宋_GB2312" w:hint="eastAsia"/>
                <w:color w:val="000000"/>
                <w:sz w:val="24"/>
              </w:rPr>
              <w:t>中央财经大学社会与心理学院心理学系副教授</w:t>
            </w:r>
          </w:p>
        </w:tc>
      </w:tr>
      <w:tr w:rsidR="00984F03" w:rsidTr="00984F03">
        <w:trPr>
          <w:trHeight w:val="740"/>
        </w:trPr>
        <w:tc>
          <w:tcPr>
            <w:tcW w:w="2143" w:type="pct"/>
            <w:tcBorders>
              <w:top w:val="single" w:sz="4" w:space="0" w:color="auto"/>
              <w:left w:val="single" w:sz="4" w:space="0" w:color="auto"/>
              <w:bottom w:val="single" w:sz="4" w:space="0" w:color="auto"/>
              <w:right w:val="single" w:sz="4" w:space="0" w:color="auto"/>
            </w:tcBorders>
            <w:vAlign w:val="center"/>
            <w:hideMark/>
          </w:tcPr>
          <w:p w:rsidR="00984F03" w:rsidRDefault="00984F03">
            <w:pPr>
              <w:textAlignment w:val="center"/>
              <w:rPr>
                <w:rFonts w:ascii="仿宋_GB2312" w:eastAsia="仿宋_GB2312" w:hAnsi="仿宋_GB2312" w:cs="仿宋_GB2312"/>
                <w:color w:val="000000"/>
                <w:kern w:val="2"/>
                <w:sz w:val="24"/>
                <w:szCs w:val="24"/>
              </w:rPr>
            </w:pPr>
            <w:r>
              <w:rPr>
                <w:rFonts w:ascii="仿宋_GB2312" w:eastAsia="仿宋_GB2312" w:hAnsi="仿宋_GB2312" w:cs="仿宋_GB2312" w:hint="eastAsia"/>
                <w:color w:val="000000"/>
                <w:sz w:val="24"/>
              </w:rPr>
              <w:t>压力与睡眠健康管理</w:t>
            </w:r>
          </w:p>
        </w:tc>
        <w:tc>
          <w:tcPr>
            <w:tcW w:w="559" w:type="pct"/>
            <w:tcBorders>
              <w:top w:val="single" w:sz="4" w:space="0" w:color="auto"/>
              <w:left w:val="single" w:sz="4" w:space="0" w:color="auto"/>
              <w:bottom w:val="single" w:sz="4" w:space="0" w:color="auto"/>
              <w:right w:val="single" w:sz="4" w:space="0" w:color="auto"/>
            </w:tcBorders>
            <w:vAlign w:val="center"/>
            <w:hideMark/>
          </w:tcPr>
          <w:p w:rsidR="00984F03" w:rsidRDefault="00984F03">
            <w:pPr>
              <w:jc w:val="center"/>
              <w:textAlignment w:val="center"/>
              <w:rPr>
                <w:rFonts w:ascii="仿宋_GB2312" w:eastAsia="仿宋_GB2312" w:hAnsi="仿宋_GB2312" w:cs="仿宋_GB2312"/>
                <w:color w:val="000000"/>
                <w:kern w:val="2"/>
                <w:sz w:val="24"/>
                <w:szCs w:val="24"/>
              </w:rPr>
            </w:pPr>
            <w:r>
              <w:rPr>
                <w:rFonts w:ascii="仿宋_GB2312" w:eastAsia="仿宋_GB2312" w:hAnsi="仿宋_GB2312" w:cs="仿宋_GB2312" w:hint="eastAsia"/>
                <w:color w:val="000000"/>
                <w:sz w:val="24"/>
              </w:rPr>
              <w:t>王  健</w:t>
            </w:r>
          </w:p>
        </w:tc>
        <w:tc>
          <w:tcPr>
            <w:tcW w:w="2297" w:type="pct"/>
            <w:tcBorders>
              <w:top w:val="single" w:sz="4" w:space="0" w:color="auto"/>
              <w:left w:val="single" w:sz="4" w:space="0" w:color="auto"/>
              <w:bottom w:val="single" w:sz="4" w:space="0" w:color="auto"/>
              <w:right w:val="single" w:sz="4" w:space="0" w:color="auto"/>
            </w:tcBorders>
            <w:vAlign w:val="center"/>
            <w:hideMark/>
          </w:tcPr>
          <w:p w:rsidR="00984F03" w:rsidRDefault="00984F03">
            <w:pPr>
              <w:textAlignment w:val="center"/>
              <w:rPr>
                <w:rFonts w:ascii="仿宋_GB2312" w:eastAsia="仿宋_GB2312" w:hAnsi="仿宋_GB2312" w:cs="仿宋_GB2312"/>
                <w:color w:val="000000"/>
                <w:kern w:val="2"/>
                <w:sz w:val="24"/>
                <w:szCs w:val="24"/>
              </w:rPr>
            </w:pPr>
            <w:r>
              <w:rPr>
                <w:rFonts w:ascii="仿宋_GB2312" w:eastAsia="仿宋_GB2312" w:hAnsi="仿宋_GB2312" w:cs="仿宋_GB2312" w:hint="eastAsia"/>
                <w:color w:val="000000"/>
                <w:sz w:val="24"/>
              </w:rPr>
              <w:t>中国中医科学院广安门医院心理科（睡眠科）主任</w:t>
            </w:r>
          </w:p>
        </w:tc>
      </w:tr>
      <w:tr w:rsidR="00984F03" w:rsidTr="00984F03">
        <w:trPr>
          <w:trHeight w:val="740"/>
        </w:trPr>
        <w:tc>
          <w:tcPr>
            <w:tcW w:w="2143" w:type="pct"/>
            <w:tcBorders>
              <w:top w:val="single" w:sz="4" w:space="0" w:color="auto"/>
              <w:left w:val="single" w:sz="4" w:space="0" w:color="auto"/>
              <w:bottom w:val="single" w:sz="4" w:space="0" w:color="auto"/>
              <w:right w:val="single" w:sz="4" w:space="0" w:color="auto"/>
            </w:tcBorders>
            <w:vAlign w:val="center"/>
            <w:hideMark/>
          </w:tcPr>
          <w:p w:rsidR="00984F03" w:rsidRDefault="00984F03">
            <w:pPr>
              <w:textAlignment w:val="center"/>
              <w:rPr>
                <w:rFonts w:ascii="仿宋_GB2312" w:eastAsia="仿宋_GB2312" w:hAnsi="仿宋_GB2312" w:cs="仿宋_GB2312"/>
                <w:color w:val="000000"/>
                <w:kern w:val="2"/>
                <w:sz w:val="24"/>
                <w:szCs w:val="24"/>
              </w:rPr>
            </w:pPr>
            <w:r>
              <w:rPr>
                <w:rFonts w:ascii="仿宋_GB2312" w:eastAsia="仿宋_GB2312" w:hAnsi="仿宋_GB2312" w:cs="仿宋_GB2312" w:hint="eastAsia"/>
                <w:color w:val="000000"/>
                <w:sz w:val="24"/>
              </w:rPr>
              <w:t>如何科学管理情绪</w:t>
            </w:r>
          </w:p>
        </w:tc>
        <w:tc>
          <w:tcPr>
            <w:tcW w:w="559" w:type="pct"/>
            <w:tcBorders>
              <w:top w:val="single" w:sz="4" w:space="0" w:color="auto"/>
              <w:left w:val="single" w:sz="4" w:space="0" w:color="auto"/>
              <w:bottom w:val="single" w:sz="4" w:space="0" w:color="auto"/>
              <w:right w:val="single" w:sz="4" w:space="0" w:color="auto"/>
            </w:tcBorders>
            <w:vAlign w:val="center"/>
            <w:hideMark/>
          </w:tcPr>
          <w:p w:rsidR="00984F03" w:rsidRDefault="00984F03">
            <w:pPr>
              <w:jc w:val="center"/>
              <w:textAlignment w:val="center"/>
              <w:rPr>
                <w:rFonts w:ascii="仿宋_GB2312" w:eastAsia="仿宋_GB2312" w:hAnsi="仿宋_GB2312" w:cs="仿宋_GB2312"/>
                <w:color w:val="000000"/>
                <w:kern w:val="2"/>
                <w:sz w:val="24"/>
                <w:szCs w:val="24"/>
              </w:rPr>
            </w:pPr>
            <w:r>
              <w:rPr>
                <w:rFonts w:ascii="仿宋_GB2312" w:eastAsia="仿宋_GB2312" w:hAnsi="仿宋_GB2312" w:cs="仿宋_GB2312" w:hint="eastAsia"/>
                <w:color w:val="000000"/>
                <w:sz w:val="24"/>
              </w:rPr>
              <w:t>闫  芳</w:t>
            </w:r>
          </w:p>
        </w:tc>
        <w:tc>
          <w:tcPr>
            <w:tcW w:w="2297" w:type="pct"/>
            <w:tcBorders>
              <w:top w:val="single" w:sz="4" w:space="0" w:color="auto"/>
              <w:left w:val="single" w:sz="4" w:space="0" w:color="auto"/>
              <w:bottom w:val="single" w:sz="4" w:space="0" w:color="auto"/>
              <w:right w:val="single" w:sz="4" w:space="0" w:color="auto"/>
            </w:tcBorders>
            <w:vAlign w:val="center"/>
            <w:hideMark/>
          </w:tcPr>
          <w:p w:rsidR="00984F03" w:rsidRDefault="00984F03">
            <w:pPr>
              <w:textAlignment w:val="center"/>
              <w:rPr>
                <w:rFonts w:ascii="仿宋_GB2312" w:eastAsia="仿宋_GB2312" w:hAnsi="仿宋_GB2312" w:cs="仿宋_GB2312"/>
                <w:color w:val="000000"/>
                <w:kern w:val="2"/>
                <w:sz w:val="24"/>
                <w:szCs w:val="24"/>
              </w:rPr>
            </w:pPr>
            <w:r>
              <w:rPr>
                <w:rFonts w:ascii="仿宋_GB2312" w:eastAsia="仿宋_GB2312" w:hAnsi="仿宋_GB2312" w:cs="仿宋_GB2312" w:hint="eastAsia"/>
                <w:color w:val="000000"/>
                <w:sz w:val="24"/>
              </w:rPr>
              <w:t>首都医科大学附属北京安定医院国家精神心理疾病临床医学研究中心知名专家</w:t>
            </w:r>
          </w:p>
        </w:tc>
      </w:tr>
    </w:tbl>
    <w:p w:rsidR="00984F03" w:rsidRDefault="00984F03" w:rsidP="00984F03">
      <w:pPr>
        <w:pStyle w:val="00"/>
        <w:spacing w:line="360" w:lineRule="exact"/>
        <w:ind w:rightChars="-27" w:right="-59" w:firstLineChars="0" w:firstLine="0"/>
        <w:rPr>
          <w:rFonts w:ascii="楷体" w:eastAsia="楷体" w:hAnsi="楷体" w:cs="仿宋" w:hint="eastAsia"/>
          <w:color w:val="auto"/>
        </w:rPr>
      </w:pPr>
      <w:r>
        <w:rPr>
          <w:rFonts w:ascii="楷体" w:eastAsia="楷体" w:hAnsi="楷体" w:cs="仿宋" w:hint="eastAsia"/>
          <w:color w:val="auto"/>
        </w:rPr>
        <w:t>说明：</w:t>
      </w:r>
      <w:r>
        <w:rPr>
          <w:rFonts w:ascii="Times New Roman" w:eastAsia="楷体" w:hAnsi="Times New Roman"/>
          <w:color w:val="auto"/>
        </w:rPr>
        <w:t>1.</w:t>
      </w:r>
      <w:r>
        <w:rPr>
          <w:rFonts w:ascii="楷体" w:eastAsia="楷体" w:hAnsi="楷体" w:cs="仿宋" w:hint="eastAsia"/>
          <w:color w:val="auto"/>
        </w:rPr>
        <w:t>个别课程或稍有调整，请以平台最终发布课程为准；</w:t>
      </w:r>
    </w:p>
    <w:p w:rsidR="00984F03" w:rsidRDefault="00984F03" w:rsidP="00984F03">
      <w:pPr>
        <w:pStyle w:val="00"/>
        <w:spacing w:line="360" w:lineRule="exact"/>
        <w:ind w:rightChars="-27" w:right="-59" w:firstLineChars="300" w:firstLine="720"/>
        <w:rPr>
          <w:rFonts w:ascii="楷体" w:eastAsia="楷体" w:hAnsi="楷体" w:cs="仿宋" w:hint="eastAsia"/>
          <w:color w:val="auto"/>
        </w:rPr>
      </w:pPr>
      <w:r>
        <w:rPr>
          <w:rFonts w:ascii="Times New Roman" w:eastAsia="楷体" w:hAnsi="Times New Roman"/>
          <w:color w:val="auto"/>
        </w:rPr>
        <w:t>2.</w:t>
      </w:r>
      <w:r>
        <w:rPr>
          <w:rFonts w:ascii="楷体" w:eastAsia="楷体" w:hAnsi="楷体" w:cs="仿宋" w:hint="eastAsia"/>
          <w:color w:val="auto"/>
        </w:rPr>
        <w:t>课程主讲人职务为课程录制时的职务。</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方正魏碑_GBK"/>
    <w:charset w:val="86"/>
    <w:family w:val="script"/>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D31D50"/>
    <w:rsid w:val="00253E8E"/>
    <w:rsid w:val="00323B43"/>
    <w:rsid w:val="003D37D8"/>
    <w:rsid w:val="00426133"/>
    <w:rsid w:val="004358AB"/>
    <w:rsid w:val="008B7726"/>
    <w:rsid w:val="00984F03"/>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0">
    <w:name w:val="00正文"/>
    <w:basedOn w:val="a"/>
    <w:qFormat/>
    <w:rsid w:val="00984F03"/>
    <w:pPr>
      <w:widowControl w:val="0"/>
      <w:adjustRightInd/>
      <w:snapToGrid/>
      <w:spacing w:after="0" w:line="360" w:lineRule="auto"/>
      <w:ind w:firstLineChars="200" w:firstLine="480"/>
      <w:jc w:val="both"/>
    </w:pPr>
    <w:rPr>
      <w:rFonts w:ascii="仿宋_GB2312" w:eastAsia="仿宋_GB2312" w:hAnsi="宋体"/>
      <w:color w:val="000000"/>
      <w:kern w:val="2"/>
      <w:sz w:val="24"/>
      <w:szCs w:val="24"/>
    </w:rPr>
  </w:style>
</w:styles>
</file>

<file path=word/webSettings.xml><?xml version="1.0" encoding="utf-8"?>
<w:webSettings xmlns:r="http://schemas.openxmlformats.org/officeDocument/2006/relationships" xmlns:w="http://schemas.openxmlformats.org/wordprocessingml/2006/main">
  <w:divs>
    <w:div w:id="31072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844</Characters>
  <Application>Microsoft Office Word</Application>
  <DocSecurity>0</DocSecurity>
  <Lines>7</Lines>
  <Paragraphs>1</Paragraphs>
  <ScaleCrop>false</ScaleCrop>
  <Company/>
  <LinksUpToDate>false</LinksUpToDate>
  <CharactersWithSpaces>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2008-09-11T17:20:00Z</dcterms:created>
  <dcterms:modified xsi:type="dcterms:W3CDTF">2023-11-09T02:04:00Z</dcterms:modified>
</cp:coreProperties>
</file>