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80"/>
        <w:gridCol w:w="1000"/>
        <w:gridCol w:w="1220"/>
        <w:gridCol w:w="920"/>
        <w:gridCol w:w="1087"/>
        <w:gridCol w:w="1418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2024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年国家励志奖学金申请审批表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  <w:t>南通大学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杏林学院学院                   学部                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9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人口总数</w:t>
            </w:r>
          </w:p>
        </w:tc>
        <w:tc>
          <w:tcPr>
            <w:tcW w:w="69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成绩排名：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/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（名次/总人数）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是否实行综合考评排名：是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9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必修课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门，其中及格以上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门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如是，排名：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/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（名次/总人数）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3000" w:firstLineChars="1500"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年     月 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学部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评审意见：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6400" w:firstLineChars="3200"/>
              <w:jc w:val="both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TUyMDg3ZTNjNTgwZGQ2NjEyYzQ2YzM3ZDVkM2QwNzIifQ=="/>
    <w:docVar w:name="KSO_WPS_MARK_KEY" w:val="9db6212f-f0da-42bb-983c-e14605d6afac"/>
  </w:docVars>
  <w:rsids>
    <w:rsidRoot w:val="00000000"/>
    <w:rsid w:val="005B7C14"/>
    <w:rsid w:val="0BC24493"/>
    <w:rsid w:val="11974F17"/>
    <w:rsid w:val="1DC84291"/>
    <w:rsid w:val="3D1820B3"/>
    <w:rsid w:val="6EB72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202</Words>
  <Characters>210</Characters>
  <Lines>1</Lines>
  <Paragraphs>0</Paragraphs>
  <TotalTime>0</TotalTime>
  <ScaleCrop>false</ScaleCrop>
  <LinksUpToDate>false</LinksUpToDate>
  <CharactersWithSpaces>460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 UU </cp:lastModifiedBy>
  <dcterms:modified xsi:type="dcterms:W3CDTF">2024-11-01T09:28:24Z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3C4D0753928B48A39AD023F184EF89CC</vt:lpwstr>
  </property>
</Properties>
</file>