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386D">
      <w:pPr>
        <w:spacing w:before="163" w:beforeLines="50" w:after="163" w:afterLines="5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</w:t>
      </w:r>
    </w:p>
    <w:p w14:paraId="2A877EB1">
      <w:pPr>
        <w:spacing w:before="163" w:beforeLines="50" w:after="163" w:afterLines="5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南通大学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杏林学院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2024年暑期社会实践表彰名单</w:t>
      </w:r>
    </w:p>
    <w:p w14:paraId="06687C12">
      <w:pPr>
        <w:spacing w:before="163" w:beforeLines="50" w:after="163" w:afterLines="50"/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A6CE875">
      <w:pPr>
        <w:spacing w:before="163" w:beforeLines="50" w:after="163" w:afterLines="50"/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暑期社会实践先进单位（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1个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p w14:paraId="297846E3">
      <w:pPr>
        <w:spacing w:line="590" w:lineRule="exact"/>
        <w:ind w:firstLine="560" w:firstLineChars="200"/>
        <w:jc w:val="left"/>
        <w:rPr>
          <w:rFonts w:hint="eastAsia" w:ascii="仿宋_GB2312" w:hAnsi="Times New Roman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lang w:eastAsia="zh-CN"/>
        </w:rPr>
        <w:t>经管学部</w:t>
      </w:r>
    </w:p>
    <w:p w14:paraId="77BB3418">
      <w:pPr>
        <w:spacing w:before="163" w:beforeLines="50" w:after="163" w:afterLines="50"/>
        <w:jc w:val="both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72FA4C8B">
      <w:pPr>
        <w:spacing w:before="163" w:beforeLines="50" w:after="163" w:afterLines="5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暑期社会实践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优秀团队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49支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p w14:paraId="69EC0D36">
      <w:pPr>
        <w:jc w:val="center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一等奖</w:t>
      </w:r>
      <w:r>
        <w:rPr>
          <w:rFonts w:hint="eastAsia" w:ascii="Times New Roman" w:hAnsi="Times New Roman" w:eastAsia="仿宋_GB2312"/>
          <w:b/>
          <w:sz w:val="28"/>
          <w:szCs w:val="28"/>
        </w:rPr>
        <w:t>（6</w:t>
      </w:r>
      <w:r>
        <w:rPr>
          <w:rFonts w:ascii="Times New Roman" w:hAnsi="Times New Roman" w:eastAsia="仿宋_GB2312"/>
          <w:b/>
          <w:sz w:val="28"/>
          <w:szCs w:val="28"/>
        </w:rPr>
        <w:t>支</w:t>
      </w:r>
      <w:r>
        <w:rPr>
          <w:rFonts w:hint="eastAsia" w:ascii="Times New Roman" w:hAnsi="Times New Roman" w:eastAsia="仿宋_GB2312"/>
          <w:b/>
          <w:sz w:val="28"/>
          <w:szCs w:val="28"/>
        </w:rPr>
        <w:t>）</w:t>
      </w:r>
    </w:p>
    <w:tbl>
      <w:tblPr>
        <w:tblStyle w:val="2"/>
        <w:tblW w:w="9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 w14:paraId="41499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460" w:type="dxa"/>
            <w:vAlign w:val="top"/>
          </w:tcPr>
          <w:p w14:paraId="4FE6E660">
            <w:pPr>
              <w:spacing w:line="59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姜海之星实践团</w:t>
            </w:r>
          </w:p>
          <w:p w14:paraId="2416BEE3">
            <w:pPr>
              <w:spacing w:line="59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  <w:p w14:paraId="15EAD57F">
            <w:pPr>
              <w:spacing w:line="59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星火调研小队</w:t>
            </w:r>
          </w:p>
          <w:p w14:paraId="39D21587">
            <w:pPr>
              <w:spacing w:line="590" w:lineRule="exact"/>
              <w:ind w:left="0" w:leftChars="0" w:firstLine="6480" w:firstLineChars="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</w:tr>
      <w:tr w14:paraId="3791D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460" w:type="dxa"/>
            <w:vAlign w:val="top"/>
          </w:tcPr>
          <w:p w14:paraId="692D3E1D">
            <w:pPr>
              <w:spacing w:line="590" w:lineRule="exact"/>
              <w:ind w:firstLine="560" w:firstLineChars="2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江红燎原实践团</w:t>
            </w:r>
          </w:p>
          <w:p w14:paraId="3E900603">
            <w:pPr>
              <w:spacing w:line="590" w:lineRule="exact"/>
              <w:ind w:left="0" w:leftChars="0" w:firstLine="6479" w:firstLineChars="2314"/>
              <w:jc w:val="left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  <w:p w14:paraId="1D6E6A0A">
            <w:pPr>
              <w:spacing w:line="590" w:lineRule="exact"/>
              <w:ind w:firstLine="560" w:firstLineChars="2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嘉禾智养实践调研团</w:t>
            </w:r>
          </w:p>
          <w:p w14:paraId="4E1342BF">
            <w:pPr>
              <w:spacing w:line="59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6A77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460" w:type="dxa"/>
            <w:vAlign w:val="top"/>
          </w:tcPr>
          <w:p w14:paraId="00B4C112">
            <w:pPr>
              <w:spacing w:line="590" w:lineRule="exact"/>
              <w:ind w:firstLine="56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人文杏韵志愿服务团</w:t>
            </w:r>
          </w:p>
          <w:p w14:paraId="25162F49">
            <w:pPr>
              <w:spacing w:line="590" w:lineRule="exact"/>
              <w:ind w:left="0" w:leftChars="0" w:firstLine="6480" w:firstLineChars="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24C34DB5">
            <w:pPr>
              <w:spacing w:line="590" w:lineRule="exact"/>
              <w:ind w:firstLine="56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筑梦青春无锡小分队</w:t>
            </w:r>
          </w:p>
          <w:p w14:paraId="17A1B048">
            <w:pPr>
              <w:spacing w:line="590" w:lineRule="exact"/>
              <w:ind w:left="0" w:leftChars="0" w:firstLine="6480" w:firstLineChars="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</w:tbl>
    <w:p w14:paraId="1B6F54D8">
      <w:pPr>
        <w:ind w:firstLine="562" w:firstLineChars="200"/>
        <w:jc w:val="center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二等奖</w:t>
      </w:r>
      <w:r>
        <w:rPr>
          <w:rFonts w:hint="eastAsia" w:ascii="Times New Roman" w:hAnsi="Times New Roman" w:eastAsia="仿宋_GB2312"/>
          <w:b/>
          <w:sz w:val="28"/>
          <w:szCs w:val="28"/>
        </w:rPr>
        <w:t>（</w:t>
      </w:r>
      <w:r>
        <w:rPr>
          <w:rFonts w:ascii="Times New Roman" w:hAnsi="Times New Roman" w:eastAsia="仿宋_GB2312"/>
          <w:b/>
          <w:sz w:val="28"/>
          <w:szCs w:val="28"/>
        </w:rPr>
        <w:t>1</w:t>
      </w:r>
      <w:r>
        <w:rPr>
          <w:rFonts w:hint="eastAsia" w:ascii="Times New Roman" w:hAnsi="Times New Roman" w:eastAsia="仿宋_GB2312"/>
          <w:b/>
          <w:sz w:val="28"/>
          <w:szCs w:val="28"/>
        </w:rPr>
        <w:t>3</w:t>
      </w:r>
      <w:r>
        <w:rPr>
          <w:rFonts w:ascii="Times New Roman" w:hAnsi="Times New Roman" w:eastAsia="仿宋_GB2312"/>
          <w:b/>
          <w:sz w:val="28"/>
          <w:szCs w:val="28"/>
        </w:rPr>
        <w:t>支</w:t>
      </w:r>
      <w:r>
        <w:rPr>
          <w:rFonts w:hint="eastAsia" w:ascii="Times New Roman" w:hAnsi="Times New Roman" w:eastAsia="仿宋_GB2312"/>
          <w:b/>
          <w:sz w:val="28"/>
          <w:szCs w:val="28"/>
        </w:rPr>
        <w:t>）</w:t>
      </w:r>
    </w:p>
    <w:tbl>
      <w:tblPr>
        <w:tblStyle w:val="2"/>
        <w:tblW w:w="945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9"/>
      </w:tblGrid>
      <w:tr w14:paraId="5EC18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59" w:type="dxa"/>
            <w:vAlign w:val="top"/>
          </w:tcPr>
          <w:p w14:paraId="574C30DA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受益“肺”浅结核防治宣讲团</w:t>
            </w:r>
          </w:p>
          <w:p w14:paraId="21C92812">
            <w:pPr>
              <w:spacing w:line="56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5EE43E17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江海青年救援队</w:t>
            </w:r>
          </w:p>
          <w:p w14:paraId="622943B4">
            <w:pPr>
              <w:spacing w:line="56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0908840F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“益网”无“钱” 网安反诈宣讲团</w:t>
            </w:r>
          </w:p>
          <w:p w14:paraId="30896F73">
            <w:pPr>
              <w:spacing w:line="56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  <w:p w14:paraId="485DED12">
            <w:pPr>
              <w:tabs>
                <w:tab w:val="left" w:pos="3386"/>
              </w:tabs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聆心曙光队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ab/>
            </w:r>
          </w:p>
          <w:p w14:paraId="31D531E6">
            <w:pPr>
              <w:spacing w:line="56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  <w:p w14:paraId="57347B68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时代青骑兵实践团</w:t>
            </w:r>
          </w:p>
          <w:p w14:paraId="5822D367">
            <w:pPr>
              <w:spacing w:line="56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  <w:p w14:paraId="1E46F16C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拾遗队</w:t>
            </w:r>
          </w:p>
          <w:p w14:paraId="31947879">
            <w:pPr>
              <w:spacing w:line="56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  <w:p w14:paraId="63492583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健康同路人团队</w:t>
            </w:r>
          </w:p>
          <w:p w14:paraId="79A3EEEA">
            <w:pPr>
              <w:spacing w:line="56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365D20B2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“机”蓄力量队</w:t>
            </w:r>
          </w:p>
          <w:p w14:paraId="6304F49F">
            <w:pPr>
              <w:spacing w:line="56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  <w:p w14:paraId="38ABA890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玉扬千里小分队</w:t>
            </w:r>
          </w:p>
          <w:p w14:paraId="27CA0CD1">
            <w:pPr>
              <w:spacing w:line="56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  <w:p w14:paraId="33D986CE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云梯逐梦支教队</w:t>
            </w:r>
          </w:p>
          <w:p w14:paraId="3A0ED533">
            <w:pPr>
              <w:spacing w:line="56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理学部</w:t>
            </w:r>
          </w:p>
          <w:p w14:paraId="36E58637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七彩梦志愿服务团</w:t>
            </w:r>
          </w:p>
          <w:p w14:paraId="3D88D934">
            <w:pPr>
              <w:spacing w:line="56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7E8E0D97">
            <w:pPr>
              <w:spacing w:line="560" w:lineRule="exact"/>
              <w:ind w:firstLine="560" w:firstLineChars="200"/>
              <w:jc w:val="left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绿之梦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实践团</w:t>
            </w:r>
          </w:p>
          <w:p w14:paraId="4DB64C78">
            <w:pPr>
              <w:spacing w:line="56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236A1452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漫卷红旗映韶华志愿团</w:t>
            </w:r>
          </w:p>
          <w:p w14:paraId="10F95C5D">
            <w:pPr>
              <w:spacing w:line="56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</w:tbl>
    <w:p w14:paraId="01DC3749">
      <w:pPr>
        <w:ind w:firstLine="562" w:firstLineChars="200"/>
        <w:jc w:val="center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三等奖</w:t>
      </w:r>
      <w:r>
        <w:rPr>
          <w:rFonts w:hint="eastAsia" w:ascii="Times New Roman" w:hAnsi="Times New Roman" w:eastAsia="仿宋_GB2312"/>
          <w:b/>
          <w:sz w:val="28"/>
          <w:szCs w:val="28"/>
        </w:rPr>
        <w:t>（30</w:t>
      </w:r>
      <w:r>
        <w:rPr>
          <w:rFonts w:ascii="Times New Roman" w:hAnsi="Times New Roman" w:eastAsia="仿宋_GB2312"/>
          <w:b/>
          <w:sz w:val="28"/>
          <w:szCs w:val="28"/>
        </w:rPr>
        <w:t>支</w:t>
      </w:r>
      <w:r>
        <w:rPr>
          <w:rFonts w:hint="eastAsia" w:ascii="Times New Roman" w:hAnsi="Times New Roman" w:eastAsia="仿宋_GB2312"/>
          <w:b/>
          <w:sz w:val="28"/>
          <w:szCs w:val="28"/>
        </w:rPr>
        <w:t>）</w:t>
      </w:r>
    </w:p>
    <w:tbl>
      <w:tblPr>
        <w:tblStyle w:val="2"/>
        <w:tblW w:w="929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5"/>
      </w:tblGrid>
      <w:tr w14:paraId="2643D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95" w:type="dxa"/>
            <w:vAlign w:val="top"/>
          </w:tcPr>
          <w:p w14:paraId="1EF8B873">
            <w:pPr>
              <w:spacing w:line="540" w:lineRule="exact"/>
              <w:ind w:firstLine="560" w:firstLineChars="2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“童心向党，E路伴行”志愿服务队</w:t>
            </w:r>
          </w:p>
          <w:p w14:paraId="1CDC4982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  <w:p w14:paraId="524C3B25">
            <w:pPr>
              <w:spacing w:line="540" w:lineRule="exac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萤火虫小队</w:t>
            </w:r>
          </w:p>
          <w:p w14:paraId="101EAC81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7DFCCD6F">
            <w:pPr>
              <w:spacing w:line="540" w:lineRule="exac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心乡汇三下乡服务队</w:t>
            </w:r>
          </w:p>
          <w:p w14:paraId="50C602E0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理学部</w:t>
            </w:r>
          </w:p>
          <w:p w14:paraId="0ACA072E">
            <w:pPr>
              <w:spacing w:line="540" w:lineRule="exac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护芽在通志愿服务团</w:t>
            </w:r>
          </w:p>
          <w:p w14:paraId="47F326A7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  <w:p w14:paraId="429ED6F8">
            <w:pPr>
              <w:spacing w:line="540" w:lineRule="exac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红韵漾韶华志愿服务队</w:t>
            </w:r>
          </w:p>
          <w:p w14:paraId="36B270A5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2A5FB6EB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果香助农队</w:t>
            </w:r>
          </w:p>
          <w:p w14:paraId="60DB62EF">
            <w:pPr>
              <w:spacing w:line="54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  <w:p w14:paraId="37C2E270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“强军未来”小队</w:t>
            </w:r>
          </w:p>
          <w:p w14:paraId="45B94EAE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5E22F2CA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反诈先锋队</w:t>
            </w:r>
          </w:p>
          <w:p w14:paraId="53F7FA9B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66050C2D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康动护航小分队</w:t>
            </w:r>
          </w:p>
          <w:p w14:paraId="63670656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104A7D22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本固邦宁乡村振兴宣讲团</w:t>
            </w:r>
          </w:p>
          <w:p w14:paraId="3C6B8CD2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494ADACD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“红色行者”实践团</w:t>
            </w:r>
          </w:p>
          <w:p w14:paraId="7AADDC8A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  <w:p w14:paraId="7CB7F0ED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晶韵织梦实践团</w:t>
            </w:r>
          </w:p>
          <w:p w14:paraId="2770FCD8">
            <w:pPr>
              <w:spacing w:line="54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  <w:p w14:paraId="64FBFF35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汪汪小分队</w:t>
            </w:r>
          </w:p>
          <w:p w14:paraId="19A60BE2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09BD08D8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心海探秘团</w:t>
            </w:r>
          </w:p>
          <w:p w14:paraId="5DC5DC46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190BE6BE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净网先锋队</w:t>
            </w:r>
          </w:p>
          <w:p w14:paraId="20C04E7F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25D4D348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“拾遗SHIY”志愿队</w:t>
            </w:r>
          </w:p>
          <w:p w14:paraId="7FCEA019">
            <w:pPr>
              <w:spacing w:line="54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782DD5F9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心协“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爱暖童心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小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队</w:t>
            </w:r>
          </w:p>
          <w:p w14:paraId="684DEAF0">
            <w:pPr>
              <w:spacing w:line="54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理学部</w:t>
            </w:r>
          </w:p>
          <w:p w14:paraId="617B305B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心护医行团队</w:t>
            </w:r>
          </w:p>
          <w:p w14:paraId="369DA4F9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708D97F0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青春筑梦队</w:t>
            </w:r>
          </w:p>
          <w:p w14:paraId="5165E44C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69FA5DC4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科技星火团队</w:t>
            </w:r>
          </w:p>
          <w:p w14:paraId="6812C8D3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  <w:p w14:paraId="6C71C612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农韵环保小分队</w:t>
            </w:r>
          </w:p>
          <w:p w14:paraId="6D554CA5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2CD6E0B9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兴新向农志愿服务队</w:t>
            </w:r>
          </w:p>
          <w:p w14:paraId="7F0FC60F">
            <w:pPr>
              <w:spacing w:line="54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理学部</w:t>
            </w:r>
          </w:p>
          <w:p w14:paraId="2C90562E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“淮”采飞扬志愿服务团</w:t>
            </w:r>
          </w:p>
          <w:p w14:paraId="2CFA9FD9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  <w:p w14:paraId="0E7158C0">
            <w:pPr>
              <w:spacing w:line="540" w:lineRule="exact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童心向阳志愿服务队</w:t>
            </w:r>
          </w:p>
          <w:p w14:paraId="18696AE9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578501AC">
            <w:pPr>
              <w:spacing w:line="540" w:lineRule="exact"/>
              <w:ind w:left="0" w:leftChars="0" w:firstLine="719" w:firstLineChars="257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星辰大海探险队</w:t>
            </w:r>
          </w:p>
          <w:p w14:paraId="53173E0B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622821A2">
            <w:pPr>
              <w:spacing w:line="540" w:lineRule="exact"/>
              <w:ind w:left="0" w:leftChars="0" w:firstLine="719" w:firstLineChars="257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姑苏行 </w:t>
            </w:r>
          </w:p>
          <w:p w14:paraId="67A3DDCE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  <w:p w14:paraId="3AB6C215">
            <w:pPr>
              <w:spacing w:line="540" w:lineRule="exact"/>
              <w:ind w:left="0" w:leftChars="0" w:firstLine="719" w:firstLineChars="257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炽火新语志愿服务团</w:t>
            </w:r>
          </w:p>
          <w:p w14:paraId="26448C3A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  <w:p w14:paraId="0E436FB7">
            <w:pPr>
              <w:spacing w:line="540" w:lineRule="exact"/>
              <w:ind w:left="0" w:leftChars="0" w:firstLine="719" w:firstLineChars="257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血脂先锋队宣讲实践团</w:t>
            </w:r>
          </w:p>
          <w:p w14:paraId="1D21B403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医学部</w:t>
            </w:r>
          </w:p>
          <w:p w14:paraId="66FF18C2">
            <w:pPr>
              <w:spacing w:line="540" w:lineRule="exact"/>
              <w:ind w:left="0" w:leftChars="0" w:firstLine="719" w:firstLineChars="257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点滴净生活——南通大学杏林学院荧火公益分队</w:t>
            </w:r>
          </w:p>
          <w:p w14:paraId="261CD711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人文学部</w:t>
            </w:r>
          </w:p>
          <w:p w14:paraId="21D302CA">
            <w:pPr>
              <w:spacing w:line="540" w:lineRule="exact"/>
              <w:ind w:left="0" w:leftChars="0" w:firstLine="719" w:firstLineChars="257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逐音未来小分队</w:t>
            </w:r>
          </w:p>
          <w:p w14:paraId="465D3BA2">
            <w:pPr>
              <w:spacing w:line="54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</w:tbl>
    <w:p w14:paraId="530956A5">
      <w:pPr>
        <w:tabs>
          <w:tab w:val="left" w:pos="1575"/>
        </w:tabs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 w14:paraId="1E28D9F3">
      <w:pPr>
        <w:spacing w:before="163" w:beforeLines="50" w:after="163" w:afterLines="5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暑期社会实践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优秀指导教师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28名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tbl>
      <w:tblPr>
        <w:tblStyle w:val="2"/>
        <w:tblW w:w="8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1"/>
        <w:gridCol w:w="1229"/>
        <w:gridCol w:w="1200"/>
        <w:gridCol w:w="1248"/>
        <w:gridCol w:w="1185"/>
        <w:gridCol w:w="1282"/>
      </w:tblGrid>
      <w:tr w14:paraId="0B14F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vAlign w:val="center"/>
          </w:tcPr>
          <w:p w14:paraId="2D22181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兵</w:t>
            </w:r>
          </w:p>
        </w:tc>
        <w:tc>
          <w:tcPr>
            <w:tcW w:w="1241" w:type="dxa"/>
            <w:vAlign w:val="center"/>
          </w:tcPr>
          <w:p w14:paraId="50D761D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姚佳辰</w:t>
            </w:r>
          </w:p>
        </w:tc>
        <w:tc>
          <w:tcPr>
            <w:tcW w:w="1229" w:type="dxa"/>
            <w:vAlign w:val="center"/>
          </w:tcPr>
          <w:p w14:paraId="40D1AA6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奚明义</w:t>
            </w:r>
          </w:p>
        </w:tc>
        <w:tc>
          <w:tcPr>
            <w:tcW w:w="1200" w:type="dxa"/>
            <w:vAlign w:val="center"/>
          </w:tcPr>
          <w:p w14:paraId="7937E7A4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季素琳</w:t>
            </w:r>
          </w:p>
        </w:tc>
        <w:tc>
          <w:tcPr>
            <w:tcW w:w="1248" w:type="dxa"/>
            <w:vAlign w:val="center"/>
          </w:tcPr>
          <w:p w14:paraId="619DDE3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舟</w:t>
            </w:r>
          </w:p>
        </w:tc>
        <w:tc>
          <w:tcPr>
            <w:tcW w:w="1185" w:type="dxa"/>
            <w:vAlign w:val="center"/>
          </w:tcPr>
          <w:p w14:paraId="33EF5ADC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高青松</w:t>
            </w:r>
          </w:p>
        </w:tc>
        <w:tc>
          <w:tcPr>
            <w:tcW w:w="1282" w:type="dxa"/>
            <w:vAlign w:val="center"/>
          </w:tcPr>
          <w:p w14:paraId="63B4A444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顾  洋</w:t>
            </w:r>
          </w:p>
        </w:tc>
      </w:tr>
      <w:tr w14:paraId="5541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vAlign w:val="center"/>
          </w:tcPr>
          <w:p w14:paraId="19A72CB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朱蕙霞</w:t>
            </w:r>
          </w:p>
        </w:tc>
        <w:tc>
          <w:tcPr>
            <w:tcW w:w="1241" w:type="dxa"/>
            <w:vAlign w:val="center"/>
          </w:tcPr>
          <w:p w14:paraId="5B20152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赵亚娟</w:t>
            </w:r>
          </w:p>
        </w:tc>
        <w:tc>
          <w:tcPr>
            <w:tcW w:w="1229" w:type="dxa"/>
            <w:vAlign w:val="center"/>
          </w:tcPr>
          <w:p w14:paraId="36CDF97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京</w:t>
            </w:r>
          </w:p>
        </w:tc>
        <w:tc>
          <w:tcPr>
            <w:tcW w:w="1200" w:type="dxa"/>
            <w:vAlign w:val="center"/>
          </w:tcPr>
          <w:p w14:paraId="45FDF8A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灵</w:t>
            </w:r>
          </w:p>
        </w:tc>
        <w:tc>
          <w:tcPr>
            <w:tcW w:w="1248" w:type="dxa"/>
            <w:vAlign w:val="center"/>
          </w:tcPr>
          <w:p w14:paraId="3C7EE12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陆冠臣</w:t>
            </w:r>
          </w:p>
        </w:tc>
        <w:tc>
          <w:tcPr>
            <w:tcW w:w="1185" w:type="dxa"/>
            <w:vAlign w:val="center"/>
          </w:tcPr>
          <w:p w14:paraId="593A382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韩  婷</w:t>
            </w:r>
          </w:p>
        </w:tc>
        <w:tc>
          <w:tcPr>
            <w:tcW w:w="1282" w:type="dxa"/>
            <w:vAlign w:val="center"/>
          </w:tcPr>
          <w:p w14:paraId="0C06795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王媛媛</w:t>
            </w:r>
          </w:p>
        </w:tc>
      </w:tr>
      <w:tr w14:paraId="70EE3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vAlign w:val="center"/>
          </w:tcPr>
          <w:p w14:paraId="65AC581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  赟</w:t>
            </w:r>
          </w:p>
        </w:tc>
        <w:tc>
          <w:tcPr>
            <w:tcW w:w="1241" w:type="dxa"/>
            <w:vAlign w:val="center"/>
          </w:tcPr>
          <w:p w14:paraId="4B4A46A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易  磊</w:t>
            </w:r>
          </w:p>
        </w:tc>
        <w:tc>
          <w:tcPr>
            <w:tcW w:w="1229" w:type="dxa"/>
            <w:vAlign w:val="center"/>
          </w:tcPr>
          <w:p w14:paraId="1BEEA9A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戎隽仪</w:t>
            </w:r>
          </w:p>
        </w:tc>
        <w:tc>
          <w:tcPr>
            <w:tcW w:w="1200" w:type="dxa"/>
            <w:vAlign w:val="center"/>
          </w:tcPr>
          <w:p w14:paraId="07BA294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左  琳</w:t>
            </w:r>
          </w:p>
        </w:tc>
        <w:tc>
          <w:tcPr>
            <w:tcW w:w="1248" w:type="dxa"/>
            <w:vAlign w:val="center"/>
          </w:tcPr>
          <w:p w14:paraId="735570A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杨晋娴</w:t>
            </w:r>
          </w:p>
        </w:tc>
        <w:tc>
          <w:tcPr>
            <w:tcW w:w="1185" w:type="dxa"/>
            <w:vAlign w:val="center"/>
          </w:tcPr>
          <w:p w14:paraId="5920504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朱  奇</w:t>
            </w:r>
          </w:p>
        </w:tc>
        <w:tc>
          <w:tcPr>
            <w:tcW w:w="1282" w:type="dxa"/>
            <w:vAlign w:val="center"/>
          </w:tcPr>
          <w:p w14:paraId="065BAD9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许文鑫</w:t>
            </w:r>
          </w:p>
        </w:tc>
      </w:tr>
      <w:tr w14:paraId="6492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vAlign w:val="center"/>
          </w:tcPr>
          <w:p w14:paraId="01D2EC0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王沛华</w:t>
            </w:r>
          </w:p>
        </w:tc>
        <w:tc>
          <w:tcPr>
            <w:tcW w:w="1241" w:type="dxa"/>
            <w:vAlign w:val="center"/>
          </w:tcPr>
          <w:p w14:paraId="69F421A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韩  勤</w:t>
            </w:r>
          </w:p>
        </w:tc>
        <w:tc>
          <w:tcPr>
            <w:tcW w:w="1229" w:type="dxa"/>
            <w:vAlign w:val="center"/>
          </w:tcPr>
          <w:p w14:paraId="120485B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宋婉婉</w:t>
            </w:r>
          </w:p>
        </w:tc>
        <w:tc>
          <w:tcPr>
            <w:tcW w:w="1200" w:type="dxa"/>
            <w:vAlign w:val="center"/>
          </w:tcPr>
          <w:p w14:paraId="3F7A2D3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张庆香</w:t>
            </w:r>
          </w:p>
        </w:tc>
        <w:tc>
          <w:tcPr>
            <w:tcW w:w="1248" w:type="dxa"/>
            <w:vAlign w:val="center"/>
          </w:tcPr>
          <w:p w14:paraId="65F428FD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江  泉</w:t>
            </w:r>
          </w:p>
        </w:tc>
        <w:tc>
          <w:tcPr>
            <w:tcW w:w="1185" w:type="dxa"/>
            <w:vAlign w:val="center"/>
          </w:tcPr>
          <w:p w14:paraId="74A71A3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陈樱利</w:t>
            </w:r>
          </w:p>
        </w:tc>
        <w:tc>
          <w:tcPr>
            <w:tcW w:w="1282" w:type="dxa"/>
            <w:vAlign w:val="center"/>
          </w:tcPr>
          <w:p w14:paraId="1B1CEA7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洪  静</w:t>
            </w:r>
          </w:p>
        </w:tc>
      </w:tr>
    </w:tbl>
    <w:p w14:paraId="4FB0E892">
      <w:pPr>
        <w:tabs>
          <w:tab w:val="left" w:pos="1575"/>
        </w:tabs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 w14:paraId="46F6D81F">
      <w:pPr>
        <w:spacing w:before="163" w:beforeLines="50" w:after="163" w:afterLines="5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暑期社会实践杰出个人（15名）</w:t>
      </w:r>
    </w:p>
    <w:tbl>
      <w:tblPr>
        <w:tblStyle w:val="2"/>
        <w:tblW w:w="8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1"/>
        <w:gridCol w:w="1229"/>
        <w:gridCol w:w="1200"/>
        <w:gridCol w:w="1248"/>
        <w:gridCol w:w="1185"/>
        <w:gridCol w:w="1282"/>
      </w:tblGrid>
      <w:tr w14:paraId="0E76C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228CC23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蒋琦琦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8326C5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薛培蓉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D3AA1C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胡义朗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F7E50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丁依纯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2B434C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陈如琛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89B020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李雪晴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DFD3DD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陈嘉媚</w:t>
            </w:r>
          </w:p>
        </w:tc>
      </w:tr>
      <w:tr w14:paraId="7C5F6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12C0FAC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沈弋涵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26A1CC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束子昂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B521E0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袁宇程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B9D9E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郭婧仪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1F9185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马雯曦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8AED0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许馨怡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6EF23A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孙慧琳</w:t>
            </w:r>
          </w:p>
        </w:tc>
      </w:tr>
      <w:tr w14:paraId="30AF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25B8FEB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沈昱帆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587B99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159915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AB3C70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19663E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F7EE23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49679CB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7FDD560">
      <w:pPr>
        <w:tabs>
          <w:tab w:val="left" w:pos="1575"/>
        </w:tabs>
        <w:jc w:val="left"/>
        <w:rPr>
          <w:rFonts w:ascii="Times New Roman" w:hAnsi="Times New Roman" w:eastAsia="黑体"/>
          <w:sz w:val="32"/>
          <w:szCs w:val="32"/>
        </w:rPr>
      </w:pPr>
    </w:p>
    <w:p w14:paraId="7D870C1D">
      <w:pPr>
        <w:spacing w:before="163" w:beforeLines="50" w:after="163" w:afterLines="5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暑期社会实践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先进个人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242名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tbl>
      <w:tblPr>
        <w:tblStyle w:val="2"/>
        <w:tblW w:w="8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1"/>
        <w:gridCol w:w="1229"/>
        <w:gridCol w:w="1200"/>
        <w:gridCol w:w="1248"/>
        <w:gridCol w:w="1185"/>
        <w:gridCol w:w="1282"/>
      </w:tblGrid>
      <w:tr w14:paraId="1EE3E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71BDD0EF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院团委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学生组织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（31名）</w:t>
            </w:r>
          </w:p>
        </w:tc>
      </w:tr>
      <w:tr w14:paraId="6ABFB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5E55A1C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婧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E47154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徐颜清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D81427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常心怡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31A07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顾潇彤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FE014F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李陆瑶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4679C8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慧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16AA55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李文娜</w:t>
            </w:r>
          </w:p>
        </w:tc>
      </w:tr>
      <w:tr w14:paraId="1A51C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1E426EDA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张二月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FF8D3E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朱品涵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54E328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姚舜语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1BC26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张漫姿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959883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王依一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2062C6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张海艳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295BD2A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李佳俊</w:t>
            </w:r>
          </w:p>
        </w:tc>
      </w:tr>
      <w:tr w14:paraId="230F7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46373AB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张子璇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2C6932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蔡雨轩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76D541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丁晨曦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EA2B0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杨雨菲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ACE9C2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杨颖欣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9017D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徐永乐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E0168E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衡家钰</w:t>
            </w:r>
          </w:p>
        </w:tc>
      </w:tr>
      <w:tr w14:paraId="1A27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shd w:val="clear" w:color="auto" w:fill="auto"/>
            <w:vAlign w:val="center"/>
          </w:tcPr>
          <w:p w14:paraId="5ACA4E3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姚思颖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18A3A8A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锐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07125A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秦巧玉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3051E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DC1DBBA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徐贝琪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BA54A1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唐嘉励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5D46C8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朱紫轩</w:t>
            </w:r>
          </w:p>
        </w:tc>
      </w:tr>
      <w:tr w14:paraId="773DF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15" w:type="dxa"/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60BA766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9CFE73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徐伊铃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5554B5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茜</w:t>
            </w:r>
          </w:p>
        </w:tc>
      </w:tr>
      <w:tr w14:paraId="3024F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6E531C81"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人文学部（36名）</w:t>
            </w:r>
          </w:p>
        </w:tc>
      </w:tr>
      <w:tr w14:paraId="2AB19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shd w:val="clear" w:color="auto" w:fill="auto"/>
            <w:vAlign w:val="center"/>
          </w:tcPr>
          <w:p w14:paraId="77FE340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5B721E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810C9E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4ED52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廖梓伊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5AEF4D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王宇柯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CD504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徐昊煊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A751C6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马竟涵</w:t>
            </w:r>
          </w:p>
        </w:tc>
      </w:tr>
      <w:tr w14:paraId="302EF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6A0ACC1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张加颖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5A5367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曾朱磊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6AA68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张亦牛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F0763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尤若涵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74951B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陈思奇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FBC36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袁静怡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E3EC3C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周苏琳</w:t>
            </w:r>
          </w:p>
        </w:tc>
      </w:tr>
      <w:tr w14:paraId="65E73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7F2A0CB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陈华婷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6119D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蓉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FAE7E1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沈思雅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2E9BD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姜昊宇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117E38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张诗佳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47AC94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56D0D6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沙俊霞</w:t>
            </w:r>
          </w:p>
        </w:tc>
      </w:tr>
      <w:tr w14:paraId="3BD27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4E857E8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29FD6B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郭雅露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B15AB5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C729A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张欣怡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10967A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芝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A4A0E3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陶欣冉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CC38EC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戴韵瑶</w:t>
            </w:r>
          </w:p>
        </w:tc>
      </w:tr>
      <w:tr w14:paraId="70A37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4D837EA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王颖卓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4A8EC1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高开淮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E44D4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沈诗语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3C0C3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3964A6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了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6B0BA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驰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4AC429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李黄喆</w:t>
            </w:r>
          </w:p>
        </w:tc>
      </w:tr>
      <w:tr w14:paraId="752A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385" w:type="dxa"/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26A8E5E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陈思羽</w:t>
            </w:r>
          </w:p>
        </w:tc>
      </w:tr>
      <w:tr w14:paraId="222C1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1EC99001"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理学部（20名）</w:t>
            </w:r>
          </w:p>
        </w:tc>
      </w:tr>
      <w:tr w14:paraId="26FA2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shd w:val="clear" w:color="auto" w:fill="auto"/>
            <w:vAlign w:val="center"/>
          </w:tcPr>
          <w:p w14:paraId="55A7C43A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E7B0BD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李梓秋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78E9AD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薛馨月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01514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羊蜀豫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A7FADD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289D2B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陈潇潇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2F0D5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樊心月</w:t>
            </w:r>
          </w:p>
        </w:tc>
      </w:tr>
      <w:tr w14:paraId="6E1A9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shd w:val="clear" w:color="auto" w:fill="auto"/>
            <w:vAlign w:val="bottom"/>
          </w:tcPr>
          <w:p w14:paraId="5D1DE59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张瑞婕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6866E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冯铖东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032479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雷佳鑫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B3F50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黄金莲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B25FD3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侯麟蓉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D11A03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沈梦勋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D66C93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高愉佳</w:t>
            </w:r>
          </w:p>
        </w:tc>
      </w:tr>
      <w:tr w14:paraId="39CE4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shd w:val="clear" w:color="auto" w:fill="auto"/>
            <w:vAlign w:val="center"/>
          </w:tcPr>
          <w:p w14:paraId="2DC6C8F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袁珑芮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C5E8AE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肖强鹏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34E3A5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李炎昊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42D5A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夏雨琦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8A8959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雪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922308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曹慧玲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7E8672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094F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4373A2B3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经管学部（46名）</w:t>
            </w:r>
          </w:p>
        </w:tc>
      </w:tr>
      <w:tr w14:paraId="5BEC2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7CA28D8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鲍彦宇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B7C21C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吴东兴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39A553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6F2E0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孔润民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0388EB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王子玥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896FC5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王振华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D31DC7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朱绮云</w:t>
            </w:r>
          </w:p>
        </w:tc>
      </w:tr>
      <w:tr w14:paraId="68069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31EDA6D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曹静怡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271E82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仇佳佳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618924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6C7BF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灿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CFA46B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蔡茜晨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043339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董添益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A0ADC3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贺乐乐</w:t>
            </w:r>
          </w:p>
        </w:tc>
      </w:tr>
      <w:tr w14:paraId="0C794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4FBE28A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陈雅涵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A1778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刘星宇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1C417E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周嘉怡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E1A2B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赵雅祺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A89711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吴逸妍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D09324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杜聪颖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F79E23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顾玮祺</w:t>
            </w:r>
          </w:p>
        </w:tc>
      </w:tr>
      <w:tr w14:paraId="76B2C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42F91F6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张书峥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0E6A31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吴诗琪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01157F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朱旦启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F25C6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高艺玮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2CF851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张赛男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713E60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蕊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13254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陆怡芬</w:t>
            </w:r>
          </w:p>
        </w:tc>
      </w:tr>
      <w:tr w14:paraId="2E81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24BEC0B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陆英姿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B7CEA4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韦晓平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FDA6AD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8D379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许语馨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8A8BF9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江文婷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039E95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韩冬冬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E894C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江欣芸</w:t>
            </w:r>
          </w:p>
        </w:tc>
      </w:tr>
      <w:tr w14:paraId="0AA7F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3F7D1D5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蔡顾颖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8C6DDE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徐静文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A38EAB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王丽雯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A80253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马跃跃</w:t>
            </w:r>
          </w:p>
        </w:tc>
        <w:tc>
          <w:tcPr>
            <w:tcW w:w="1248" w:type="dxa"/>
            <w:shd w:val="clear" w:color="auto" w:fill="auto"/>
            <w:vAlign w:val="bottom"/>
          </w:tcPr>
          <w:p w14:paraId="200561D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稀</w:t>
            </w:r>
          </w:p>
        </w:tc>
        <w:tc>
          <w:tcPr>
            <w:tcW w:w="1185" w:type="dxa"/>
            <w:shd w:val="clear" w:color="auto" w:fill="auto"/>
            <w:vAlign w:val="bottom"/>
          </w:tcPr>
          <w:p w14:paraId="07F672D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进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3459832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李凤怡</w:t>
            </w:r>
          </w:p>
        </w:tc>
      </w:tr>
      <w:tr w14:paraId="0A0E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15" w:type="dxa"/>
          <w:trHeight w:val="104" w:hRule="atLeast"/>
        </w:trPr>
        <w:tc>
          <w:tcPr>
            <w:tcW w:w="1276" w:type="dxa"/>
            <w:shd w:val="clear" w:color="auto" w:fill="auto"/>
            <w:vAlign w:val="bottom"/>
          </w:tcPr>
          <w:p w14:paraId="626C064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相梦莎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0E9A536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钱蓉蓉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B4A137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李春慧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AA956D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刘雨薇</w:t>
            </w:r>
          </w:p>
        </w:tc>
      </w:tr>
      <w:tr w14:paraId="2CA4A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top"/>
          </w:tcPr>
          <w:p w14:paraId="34EA8164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工学部（2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名）</w:t>
            </w:r>
          </w:p>
        </w:tc>
      </w:tr>
      <w:tr w14:paraId="77DB8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5B65F47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柳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552987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顾梓萌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9ED183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戴双临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A92AF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珩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6F1C92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周春龙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26F9C1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阎雪扬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CC37A7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崔佳妮</w:t>
            </w:r>
          </w:p>
        </w:tc>
      </w:tr>
      <w:tr w14:paraId="3B665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62C8E05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005341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梓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3DBD15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郑力文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7BC34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温永琪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60141E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李守煜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44049F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张慧琳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831C1E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吴欣雨</w:t>
            </w:r>
          </w:p>
        </w:tc>
      </w:tr>
      <w:tr w14:paraId="5A1CB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1C1C280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郑昕钰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AAB23F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卢辰馨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A192CC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易成涛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A936F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高秋雄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C7713A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董鑫宇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1D2D88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徐文杰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0A512E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徐子航</w:t>
            </w:r>
          </w:p>
        </w:tc>
      </w:tr>
      <w:tr w14:paraId="63D8E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0EA30D5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邵志浩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731DD3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闻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58790B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郑杰骏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93EA0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沙可可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4F6DF3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张惠茹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2074ED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隋可迪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C11D6F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玲</w:t>
            </w:r>
          </w:p>
        </w:tc>
      </w:tr>
      <w:tr w14:paraId="28BCD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379DD65B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过超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19788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6B0EDF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E770DA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759721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C7F63A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5B03145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B1F4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0ACAA038"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信息学部（39名）</w:t>
            </w:r>
          </w:p>
        </w:tc>
      </w:tr>
      <w:tr w14:paraId="71D58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A603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吴梦瑶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311A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黄苏豫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7874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郭鑫怡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3186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胡梦雪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8AA4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季文轩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354E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刘思程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46B9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李子怡</w:t>
            </w:r>
          </w:p>
        </w:tc>
      </w:tr>
      <w:tr w14:paraId="38F2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74D0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严陈旭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392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吴睿佳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8943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7631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任良宇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F1D1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林月莹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D4FD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陈闻一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7D60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漆盈琳</w:t>
            </w:r>
          </w:p>
        </w:tc>
      </w:tr>
      <w:tr w14:paraId="7495A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2470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肖佳沈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512F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李晨曦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0438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1DA9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2CD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胡前程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9EF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梁梓轩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1DC2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包丽敏</w:t>
            </w:r>
          </w:p>
        </w:tc>
      </w:tr>
      <w:tr w14:paraId="67050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1E9F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冯良源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431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疆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F861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秒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B14E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杨香梦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CE57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F5BF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葛松筠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F26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符丽菲</w:t>
            </w:r>
          </w:p>
        </w:tc>
      </w:tr>
      <w:tr w14:paraId="7889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69BB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茼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397E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琦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2CA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53FEA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C663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想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AD73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王洪美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1E04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婉</w:t>
            </w:r>
          </w:p>
        </w:tc>
      </w:tr>
      <w:tr w14:paraId="47451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15" w:type="dxa"/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B897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王怡心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099E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冯春丽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B30D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郭玥廷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E363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衡倩倩</w:t>
            </w:r>
          </w:p>
        </w:tc>
      </w:tr>
      <w:tr w14:paraId="44A2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1AE5E656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医学部（41名）</w:t>
            </w:r>
          </w:p>
        </w:tc>
      </w:tr>
      <w:tr w14:paraId="51C59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5CE287A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玉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671354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潘张森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E4CA00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2BE55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媛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D30D49A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朱裕恒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487799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陶梦阳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676F5E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</w:tr>
      <w:tr w14:paraId="7E44C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2D85B86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张依依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9F6D6A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24D47C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陆秋彤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C92BD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殷孟潇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05C073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A8F202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满全鑫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6F838B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琬</w:t>
            </w:r>
          </w:p>
        </w:tc>
      </w:tr>
      <w:tr w14:paraId="05C5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2B5833D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王家悦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D5FBE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季馨怡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9339A8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蒋汝玉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65C2D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陈霄雪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8EEF7B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吴承睿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69F242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李鑫楠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5CB7A9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胡林佳</w:t>
            </w:r>
          </w:p>
        </w:tc>
      </w:tr>
      <w:tr w14:paraId="24C72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307BF6D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李彦瑾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7CFFE5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刘张萱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76010A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唐旭正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7E697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张皓天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DE74B6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俞晨璐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322460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周永睿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689B08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</w:tr>
      <w:tr w14:paraId="3B0A4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01CE7E9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菅文乐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24E3FE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王懿淳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0E36B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顾明乐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C607D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孙崇彬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EAC52E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权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C8BC14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纪绍蓉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4C42E9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乔心远</w:t>
            </w:r>
          </w:p>
        </w:tc>
      </w:tr>
      <w:tr w14:paraId="7DEDE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410FBB0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汤一鸣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FB05C8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王海涛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E6C6B4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段邦宇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4CAE9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郝倩燕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DBF641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丁圣懿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D08761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蒋林呈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BDBCC9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588C648">
      <w:pPr>
        <w:spacing w:before="163" w:beforeLines="50" w:after="163" w:afterLines="50"/>
        <w:jc w:val="both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 w14:paraId="6D809A31">
      <w:pPr>
        <w:spacing w:before="163" w:beforeLines="50" w:after="163" w:afterLines="5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暑期社会实践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优秀实践基地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2个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tbl>
      <w:tblPr>
        <w:tblStyle w:val="2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0"/>
        <w:gridCol w:w="2873"/>
      </w:tblGrid>
      <w:tr w14:paraId="5B72D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90" w:type="dxa"/>
            <w:vAlign w:val="center"/>
          </w:tcPr>
          <w:p w14:paraId="6A893F4F">
            <w:pPr>
              <w:ind w:firstLine="560" w:firstLineChars="2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启东市高新区幼儿园</w:t>
            </w:r>
          </w:p>
        </w:tc>
        <w:tc>
          <w:tcPr>
            <w:tcW w:w="2873" w:type="dxa"/>
            <w:vAlign w:val="center"/>
          </w:tcPr>
          <w:p w14:paraId="0D5E157B">
            <w:pPr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人文学部</w:t>
            </w:r>
          </w:p>
        </w:tc>
      </w:tr>
      <w:tr w14:paraId="0E984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090" w:type="dxa"/>
            <w:vAlign w:val="center"/>
          </w:tcPr>
          <w:p w14:paraId="41FF8831">
            <w:pPr>
              <w:ind w:firstLine="560" w:firstLineChars="2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扬州市广陵区安笙玉雕工作室</w:t>
            </w:r>
          </w:p>
        </w:tc>
        <w:tc>
          <w:tcPr>
            <w:tcW w:w="2873" w:type="dxa"/>
            <w:vAlign w:val="center"/>
          </w:tcPr>
          <w:p w14:paraId="0A70E11C">
            <w:pPr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经管学部</w:t>
            </w:r>
          </w:p>
        </w:tc>
      </w:tr>
    </w:tbl>
    <w:p w14:paraId="122A17D8">
      <w:pPr>
        <w:tabs>
          <w:tab w:val="left" w:pos="1575"/>
        </w:tabs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 w14:paraId="0758B85F">
      <w:pPr>
        <w:spacing w:before="163" w:beforeLines="50" w:after="163" w:afterLines="5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暑期社会实践优秀调研报告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16篇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tbl>
      <w:tblPr>
        <w:tblStyle w:val="2"/>
        <w:tblW w:w="9064" w:type="dxa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 w14:paraId="7730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6A363485">
            <w:pPr>
              <w:spacing w:line="580" w:lineRule="exact"/>
              <w:ind w:left="7284" w:leftChars="235" w:hanging="6720" w:hangingChars="24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《关于广西黄皮果产业促进乡村振兴的调查研究》</w:t>
            </w:r>
          </w:p>
          <w:p w14:paraId="45398DE8">
            <w:pPr>
              <w:spacing w:line="580" w:lineRule="exact"/>
              <w:ind w:left="0" w:leftChars="0" w:firstLine="6479" w:firstLineChars="2314"/>
              <w:jc w:val="left"/>
              <w:rPr>
                <w:rFonts w:hint="eastAsia" w:ascii="Times New Roman" w:hAnsi="Times New Roman" w:eastAsia="仿宋_GB2312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335AA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5EE08D83">
            <w:pPr>
              <w:spacing w:line="580" w:lineRule="exact"/>
              <w:ind w:left="278" w:leftChars="116" w:firstLine="280" w:firstLineChars="1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《乡村振兴背景下文旅融合发展的实现路径探索——以南通市海复镇为例》</w:t>
            </w:r>
          </w:p>
          <w:p w14:paraId="7F8E6219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3065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7CAE685C">
            <w:pPr>
              <w:spacing w:line="580" w:lineRule="exact"/>
              <w:ind w:firstLine="560" w:firstLineChars="200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《请君相“玉”，扬名千里——致力于非遗玉雕与新时代文创产品的深度融合》</w:t>
            </w:r>
          </w:p>
          <w:p w14:paraId="76496AB9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6004C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4" w:type="dxa"/>
            <w:vAlign w:val="top"/>
          </w:tcPr>
          <w:p w14:paraId="6451C608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《乐道拾遗，匠心筑遗》</w:t>
            </w:r>
          </w:p>
          <w:p w14:paraId="05C59975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7A09C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1F19578A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《爱老敬老，智善智美：智能家居助力银发经济调研》</w:t>
            </w:r>
          </w:p>
          <w:p w14:paraId="18A23144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55228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57A2FCA0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《从“拟人归因”到“心理建立”：基于生成式人工智能赋能心理健康服务的调查研究》</w:t>
            </w:r>
          </w:p>
          <w:p w14:paraId="7098F950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26E3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27B0D38C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《社区居民高血脂认知度与健康管理需求调查 ——以江苏省部分社区和医院为例》</w:t>
            </w:r>
          </w:p>
          <w:p w14:paraId="070F3BC3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5E3ED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064" w:type="dxa"/>
            <w:vAlign w:val="top"/>
          </w:tcPr>
          <w:p w14:paraId="74B6242D">
            <w:pPr>
              <w:spacing w:line="58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《“童心向党，E路伴行”志愿服务队调研报告》</w:t>
            </w:r>
          </w:p>
          <w:p w14:paraId="5D016E4A">
            <w:pPr>
              <w:spacing w:line="58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35881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064" w:type="dxa"/>
            <w:vAlign w:val="top"/>
          </w:tcPr>
          <w:p w14:paraId="07247CB3">
            <w:pPr>
              <w:spacing w:line="58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《关于提升青少年儿童自我保护意识调查研究》</w:t>
            </w:r>
          </w:p>
          <w:p w14:paraId="0B1C7B8D">
            <w:pPr>
              <w:spacing w:line="58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eastAsia="zh-CN"/>
              </w:rPr>
              <w:tab/>
            </w:r>
          </w:p>
        </w:tc>
      </w:tr>
      <w:tr w14:paraId="60759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064" w:type="dxa"/>
            <w:vAlign w:val="top"/>
          </w:tcPr>
          <w:p w14:paraId="1E132B9A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《当潮物遇上中国色》</w:t>
            </w:r>
          </w:p>
          <w:p w14:paraId="3414D860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理学部</w:t>
            </w:r>
          </w:p>
        </w:tc>
      </w:tr>
      <w:tr w14:paraId="7C88F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1558ADCA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《关于AI赋能社区养老医疗自诊的调查研究》</w:t>
            </w:r>
          </w:p>
          <w:p w14:paraId="3EFD3ABB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1A70C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4B2FDFD7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《透视网络诈骗：受骗者与施骗者的心理博弈》</w:t>
            </w:r>
          </w:p>
          <w:p w14:paraId="66065E25">
            <w:pPr>
              <w:spacing w:line="580" w:lineRule="exact"/>
              <w:ind w:left="0" w:leftChars="0" w:firstLine="6479" w:firstLineChars="2314"/>
              <w:jc w:val="left"/>
              <w:rPr>
                <w:rFonts w:hint="eastAsia" w:ascii="Times New Roman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50E7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2E7D83B5">
            <w:pPr>
              <w:spacing w:line="580" w:lineRule="exact"/>
              <w:ind w:left="278" w:leftChars="116" w:firstLine="280" w:firstLineChars="1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《关于自动体外除颤器（AED）社会调查》</w:t>
            </w:r>
          </w:p>
          <w:p w14:paraId="31E8C92A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3436F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1B501486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《关于乡村振兴背景下信阳市茶产业振兴调查研究》</w:t>
            </w:r>
          </w:p>
          <w:p w14:paraId="0F9251A0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113B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125D79E6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《会议酒店服务质量评价体系构建与优化路径探索》</w:t>
            </w:r>
          </w:p>
          <w:p w14:paraId="4B7B6A39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理学部</w:t>
            </w:r>
          </w:p>
        </w:tc>
      </w:tr>
      <w:tr w14:paraId="6AAE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tbl>
            <w:tblPr>
              <w:tblStyle w:val="2"/>
              <w:tblW w:w="9162" w:type="dxa"/>
              <w:tblInd w:w="-9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62"/>
            </w:tblGrid>
            <w:tr w14:paraId="407B65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8" w:hRule="atLeast"/>
              </w:trPr>
              <w:tc>
                <w:tcPr>
                  <w:tcW w:w="9162" w:type="dxa"/>
                  <w:vAlign w:val="top"/>
                </w:tcPr>
                <w:p w14:paraId="025103AF">
                  <w:pPr>
                    <w:spacing w:line="580" w:lineRule="exact"/>
                    <w:ind w:firstLine="560" w:firstLineChars="200"/>
                    <w:jc w:val="left"/>
                    <w:rPr>
                      <w:rFonts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  <w:t>《东海跨境水晶电商：贸易桥梁与职业新航向》</w:t>
                  </w:r>
                </w:p>
                <w:p w14:paraId="10B909CA">
                  <w:pPr>
                    <w:spacing w:line="580" w:lineRule="exact"/>
                    <w:ind w:left="0" w:leftChars="0" w:firstLine="6479" w:firstLineChars="2314"/>
                    <w:jc w:val="left"/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  <w:lang w:val="en-US" w:eastAsia="zh-CN"/>
                    </w:rPr>
                    <w:t>经管学部</w:t>
                  </w:r>
                </w:p>
              </w:tc>
            </w:tr>
          </w:tbl>
          <w:p w14:paraId="186326FB">
            <w:pPr>
              <w:spacing w:line="580" w:lineRule="exact"/>
              <w:ind w:firstLine="5880" w:firstLineChars="2100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</w:p>
        </w:tc>
      </w:tr>
    </w:tbl>
    <w:p w14:paraId="75B635BF">
      <w:pPr>
        <w:tabs>
          <w:tab w:val="left" w:pos="1575"/>
        </w:tabs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 w14:paraId="5FE9E763">
      <w:pPr>
        <w:spacing w:before="163" w:beforeLines="50" w:after="163" w:afterLines="5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暑期社会实践优秀调研视频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16部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tbl>
      <w:tblPr>
        <w:tblStyle w:val="2"/>
        <w:tblW w:w="9064" w:type="dxa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 w14:paraId="648C7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6EEF04D1">
            <w:pPr>
              <w:spacing w:line="580" w:lineRule="exact"/>
              <w:ind w:left="7284" w:leftChars="235" w:hanging="6720" w:hangingChars="24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《匠心永流传，妙手生繁花》</w:t>
            </w:r>
          </w:p>
          <w:p w14:paraId="23110248">
            <w:pPr>
              <w:spacing w:line="580" w:lineRule="exact"/>
              <w:ind w:left="0" w:leftChars="0" w:firstLine="6479" w:firstLineChars="2314"/>
              <w:jc w:val="left"/>
              <w:rPr>
                <w:rFonts w:hint="eastAsia" w:ascii="Times New Roman" w:hAnsi="Times New Roman" w:eastAsia="仿宋_GB2312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3820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04A2F02B">
            <w:pPr>
              <w:spacing w:line="580" w:lineRule="exact"/>
              <w:ind w:left="278" w:leftChars="116" w:firstLine="280" w:firstLineChars="1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《寻访东仑焊管，擎画振兴蓝图》</w:t>
            </w:r>
          </w:p>
          <w:p w14:paraId="3A01A7CA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07781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0EC5FA99">
            <w:pPr>
              <w:spacing w:line="580" w:lineRule="exact"/>
              <w:ind w:firstLine="560" w:firstLineChars="200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《汲汲知新语，惓惓思非遗》</w:t>
            </w:r>
          </w:p>
          <w:p w14:paraId="5CD3A5BC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0E26F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4" w:type="dxa"/>
            <w:vAlign w:val="top"/>
          </w:tcPr>
          <w:p w14:paraId="7EFA6333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《“童心向党，E路伴行”志愿服务队调研视频》</w:t>
            </w:r>
          </w:p>
          <w:p w14:paraId="5FD48259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6330F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2FA11CA8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《重访垦牧故里，点亮多彩乡村》</w:t>
            </w:r>
          </w:p>
          <w:p w14:paraId="5326B8E9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1F338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03319F93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《“蓝蘑菇”的温柔守候》</w:t>
            </w:r>
          </w:p>
          <w:p w14:paraId="5282B5DE">
            <w:pPr>
              <w:spacing w:line="580" w:lineRule="exact"/>
              <w:ind w:left="0" w:leftChars="0" w:firstLine="6479" w:firstLineChars="2314"/>
              <w:jc w:val="left"/>
              <w:rPr>
                <w:rFonts w:hint="default" w:ascii="Times New Roman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理学部</w:t>
            </w:r>
          </w:p>
        </w:tc>
      </w:tr>
      <w:tr w14:paraId="2EB51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45CB4214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《关爱心理健康，培养阳光心灵》</w:t>
            </w:r>
          </w:p>
          <w:p w14:paraId="63F8B779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理学部</w:t>
            </w:r>
          </w:p>
        </w:tc>
      </w:tr>
      <w:tr w14:paraId="75FE0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064" w:type="dxa"/>
            <w:vAlign w:val="top"/>
          </w:tcPr>
          <w:p w14:paraId="422F1946">
            <w:pPr>
              <w:spacing w:line="58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《深入洞悉·温馨关怀：嘉禾智养团队对当代老年人生活现状与福祉需求的全面调研》</w:t>
            </w:r>
          </w:p>
          <w:p w14:paraId="5A92E82F">
            <w:pPr>
              <w:spacing w:line="580" w:lineRule="exact"/>
              <w:ind w:left="0" w:leftChars="0" w:firstLine="6479" w:firstLineChars="2314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0EA3B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064" w:type="dxa"/>
            <w:vAlign w:val="top"/>
          </w:tcPr>
          <w:p w14:paraId="4CA84E92">
            <w:pPr>
              <w:spacing w:line="580" w:lineRule="exact"/>
              <w:ind w:left="6997" w:leftChars="232" w:hanging="6440" w:hangingChars="23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《守望生命晴空，共待繁花似锦：关于社区青少年健康成长的调研</w:t>
            </w:r>
          </w:p>
          <w:p w14:paraId="744F9E34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498F7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064" w:type="dxa"/>
            <w:vAlign w:val="top"/>
          </w:tcPr>
          <w:p w14:paraId="23DB34FC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《请君相“玉”，扬名千里——致力于非遗玉雕与新时代文创产品深度融合》</w:t>
            </w:r>
          </w:p>
          <w:p w14:paraId="19A9ED92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5801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30DE0ADC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《情暖乡土，心护健康》</w:t>
            </w:r>
          </w:p>
          <w:p w14:paraId="78FD3034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64DC4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0CE9DD7B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《茶韵飘香绘振兴 千年传承再续新篇》</w:t>
            </w:r>
          </w:p>
          <w:p w14:paraId="5FFCC1B6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7D882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0CDB8AB1">
            <w:pPr>
              <w:spacing w:line="580" w:lineRule="exact"/>
              <w:ind w:left="278" w:leftChars="116" w:firstLine="280" w:firstLineChars="1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《“宁育一夏，童心未来”爱心暑托班精彩回顾》</w:t>
            </w:r>
          </w:p>
          <w:p w14:paraId="4C35817E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42CC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70C57015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《乡村振兴》</w:t>
            </w:r>
          </w:p>
          <w:p w14:paraId="014CB12E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  <w:tr w14:paraId="1618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0A7ED5AE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《志在心中，愿在行动》</w:t>
            </w:r>
          </w:p>
          <w:p w14:paraId="23AF0F0C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  <w:tr w14:paraId="41F06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tbl>
            <w:tblPr>
              <w:tblStyle w:val="2"/>
              <w:tblW w:w="9182" w:type="dxa"/>
              <w:tblInd w:w="-11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82"/>
            </w:tblGrid>
            <w:tr w14:paraId="20E561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8" w:hRule="atLeast"/>
              </w:trPr>
              <w:tc>
                <w:tcPr>
                  <w:tcW w:w="9182" w:type="dxa"/>
                  <w:vAlign w:val="top"/>
                </w:tcPr>
                <w:p w14:paraId="3EC17756">
                  <w:pPr>
                    <w:spacing w:line="580" w:lineRule="exact"/>
                    <w:ind w:firstLine="560" w:firstLineChars="200"/>
                    <w:jc w:val="left"/>
                    <w:rPr>
                      <w:rFonts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  <w:t>《果皮金韵</w:t>
                  </w: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  <w:lang w:eastAsia="zh-CN"/>
                    </w:rPr>
                    <w:t>——</w:t>
                  </w: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  <w:t>基于广西黄皮果产业与乡村振兴的耦合分析调研》</w:t>
                  </w:r>
                </w:p>
                <w:p w14:paraId="74EDD786">
                  <w:pPr>
                    <w:spacing w:line="580" w:lineRule="exact"/>
                    <w:ind w:left="0" w:leftChars="0" w:firstLine="6479" w:firstLineChars="2314"/>
                    <w:jc w:val="left"/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  <w:lang w:val="en-US" w:eastAsia="zh-CN"/>
                    </w:rPr>
                    <w:t>人文学部</w:t>
                  </w:r>
                </w:p>
              </w:tc>
            </w:tr>
          </w:tbl>
          <w:p w14:paraId="2D34767E">
            <w:pPr>
              <w:spacing w:line="580" w:lineRule="exact"/>
              <w:ind w:firstLine="5880" w:firstLineChars="2100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</w:p>
        </w:tc>
      </w:tr>
    </w:tbl>
    <w:p w14:paraId="430D71CE">
      <w:pPr>
        <w:tabs>
          <w:tab w:val="left" w:pos="1575"/>
        </w:tabs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 w14:paraId="41B5A392">
      <w:pPr>
        <w:spacing w:before="163" w:beforeLines="50" w:after="163" w:afterLines="5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暑期社会实践优秀宣传报道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22篇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tbl>
      <w:tblPr>
        <w:tblStyle w:val="2"/>
        <w:tblW w:w="9064" w:type="dxa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 w14:paraId="5A337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2FACFC82">
            <w:pPr>
              <w:spacing w:line="580" w:lineRule="exact"/>
              <w:ind w:left="7284" w:leftChars="235" w:hanging="6720" w:hangingChars="24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《江苏大学生赴扬州开展非遗玉雕文创产品调研》</w:t>
            </w:r>
          </w:p>
          <w:p w14:paraId="3A4768B5">
            <w:pPr>
              <w:spacing w:line="580" w:lineRule="exact"/>
              <w:ind w:left="0" w:leftChars="0" w:firstLine="6479" w:firstLineChars="2314"/>
              <w:jc w:val="left"/>
              <w:rPr>
                <w:rFonts w:hint="eastAsia" w:ascii="Times New Roman" w:hAnsi="Times New Roman" w:eastAsia="仿宋_GB2312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1AA48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6FA0DD67">
            <w:pPr>
              <w:spacing w:line="580" w:lineRule="exact"/>
              <w:ind w:left="278" w:leftChars="116" w:firstLine="280" w:firstLineChars="1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《南通大学杏林学院实践队：青春筑梦垦牧故里，实践点亮文旅新篇》</w:t>
            </w:r>
          </w:p>
          <w:p w14:paraId="44F30371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1DD32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1E2E6F13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《杏林学子三下乡：“‘红’润童心，与爱同行”红色教育活动》</w:t>
            </w:r>
          </w:p>
          <w:p w14:paraId="734DE03D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606B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4" w:type="dxa"/>
            <w:vAlign w:val="top"/>
          </w:tcPr>
          <w:p w14:paraId="62F6BFB6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《南通学子三下乡：网络安全银龄共守，防诈知识学子同传》</w:t>
            </w:r>
          </w:p>
          <w:p w14:paraId="09C2BF10">
            <w:pPr>
              <w:tabs>
                <w:tab w:val="left" w:pos="6960"/>
              </w:tabs>
              <w:spacing w:line="580" w:lineRule="exact"/>
              <w:ind w:left="0" w:leftChars="0" w:firstLine="6479" w:firstLineChars="2314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  <w:p w14:paraId="2B57B105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《南通大学杏林学院：心灵绿洲滋养，社会健康共守》</w:t>
            </w:r>
          </w:p>
          <w:p w14:paraId="6B77A0FE">
            <w:pPr>
              <w:spacing w:line="580" w:lineRule="exact"/>
              <w:ind w:left="0" w:leftChars="0" w:firstLine="6479" w:firstLineChars="2314"/>
              <w:jc w:val="left"/>
              <w:rPr>
                <w:rFonts w:hint="eastAsia"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54151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727FE7C9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《青春为中国式现代化挺膺担当|南通学子“三下乡”：智启晚晴乐，心绘桑榆春》</w:t>
            </w:r>
          </w:p>
          <w:p w14:paraId="0DA29000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76139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6250837A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《南通启东：老兵小兵齐吆喝，直播售卖农产品》</w:t>
            </w:r>
          </w:p>
          <w:p w14:paraId="393187A2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  <w:tr w14:paraId="682ED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42C1E001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《“扶老携幼，智善智美”南通大学杏林学院嘉禾智养暑期实践调研团助力银发经济向阳而生》</w:t>
            </w:r>
          </w:p>
          <w:p w14:paraId="2AE785B3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110FB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064" w:type="dxa"/>
            <w:vAlign w:val="top"/>
          </w:tcPr>
          <w:p w14:paraId="6EF00F7B">
            <w:pPr>
              <w:spacing w:line="58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《嘉禾智养实践调研团泰州市暑期社会实践》</w:t>
            </w:r>
          </w:p>
          <w:p w14:paraId="3F5721BE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0EC94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064" w:type="dxa"/>
            <w:vAlign w:val="top"/>
          </w:tcPr>
          <w:p w14:paraId="1B4FCA60">
            <w:pPr>
              <w:spacing w:line="580" w:lineRule="exact"/>
              <w:ind w:firstLine="560" w:firstLineChars="2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 xml:space="preserve">《“果香满园助振兴，助农耕耘谱新章”探索黄皮果产业与乡村振兴的关联性》 </w:t>
            </w: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5B035765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22CD6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064" w:type="dxa"/>
            <w:vAlign w:val="top"/>
          </w:tcPr>
          <w:p w14:paraId="378631A5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《守望生命晴空，共待繁花似锦》</w:t>
            </w:r>
          </w:p>
          <w:p w14:paraId="6EDE512A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07DD7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4132F8CF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《南通大学杏林学院姜海之星实践团开展“长征精神永放光芒”主题宣讲活动》</w:t>
            </w:r>
          </w:p>
          <w:p w14:paraId="0D6E5DAF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7127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tbl>
            <w:tblPr>
              <w:tblStyle w:val="2"/>
              <w:tblW w:w="9182" w:type="dxa"/>
              <w:tblInd w:w="-11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82"/>
            </w:tblGrid>
            <w:tr w14:paraId="42654E9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8" w:hRule="atLeast"/>
              </w:trPr>
              <w:tc>
                <w:tcPr>
                  <w:tcW w:w="9182" w:type="dxa"/>
                  <w:vAlign w:val="top"/>
                </w:tcPr>
                <w:p w14:paraId="3D2257D0">
                  <w:pPr>
                    <w:spacing w:line="580" w:lineRule="exact"/>
                    <w:ind w:firstLine="560" w:firstLineChars="200"/>
                    <w:jc w:val="left"/>
                    <w:rPr>
                      <w:rFonts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  <w:t>《南通大学杏林学院姜海之星实践团开展“八一精神永放光芒”主题宣讲活动》</w:t>
                  </w:r>
                </w:p>
                <w:p w14:paraId="262E8732">
                  <w:pPr>
                    <w:spacing w:line="580" w:lineRule="exact"/>
                    <w:ind w:left="0" w:leftChars="0" w:firstLine="6479" w:firstLineChars="2314"/>
                    <w:jc w:val="left"/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  <w:lang w:val="en-US" w:eastAsia="zh-CN"/>
                    </w:rPr>
                    <w:t>工学部</w:t>
                  </w:r>
                </w:p>
              </w:tc>
            </w:tr>
          </w:tbl>
          <w:p w14:paraId="098DF0BE">
            <w:pPr>
              <w:spacing w:line="580" w:lineRule="exact"/>
              <w:ind w:firstLine="7560" w:firstLineChars="2700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</w:p>
        </w:tc>
      </w:tr>
      <w:tr w14:paraId="6A815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04AC67A0">
            <w:pPr>
              <w:spacing w:line="580" w:lineRule="exact"/>
              <w:ind w:left="278" w:leftChars="116" w:firstLine="280" w:firstLineChars="1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《南通大学杏林学院姜海之星实践团开展“弘扬红船精神，走在时代前列”主题宣讲活动》</w:t>
            </w:r>
          </w:p>
          <w:p w14:paraId="4570A5CB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0CDB1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7082A27C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《南通大学杏林学院姜海之星实践团开展“继承和发扬延安精神，重温红色岁月”主题宣讲活动》</w:t>
            </w:r>
          </w:p>
          <w:p w14:paraId="1A442B37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5ABB8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64" w:type="dxa"/>
            <w:vAlign w:val="top"/>
          </w:tcPr>
          <w:p w14:paraId="5D6AAA0A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《南通大学杏林学院姜海之星实践团开展“传承红色基因，争做时代新人”主题实践活动》</w:t>
            </w:r>
          </w:p>
          <w:p w14:paraId="52AA7303">
            <w:pPr>
              <w:spacing w:line="580" w:lineRule="exact"/>
              <w:ind w:left="0" w:leftChars="0" w:firstLine="6479" w:firstLineChars="2314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3D757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tbl>
            <w:tblPr>
              <w:tblStyle w:val="2"/>
              <w:tblW w:w="9172" w:type="dxa"/>
              <w:tblInd w:w="-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72"/>
            </w:tblGrid>
            <w:tr w14:paraId="0B4A53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8" w:hRule="atLeast"/>
              </w:trPr>
              <w:tc>
                <w:tcPr>
                  <w:tcW w:w="9172" w:type="dxa"/>
                  <w:vAlign w:val="top"/>
                </w:tcPr>
                <w:p w14:paraId="4345FA08">
                  <w:pPr>
                    <w:spacing w:line="580" w:lineRule="exact"/>
                    <w:ind w:firstLine="560" w:firstLineChars="200"/>
                    <w:jc w:val="left"/>
                    <w:rPr>
                      <w:rFonts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  <w:t>《南通大学杏林学院姜海之星实践团开展“踏寻先辈足迹，赓续红色血脉”主题宣讲活动》</w:t>
                  </w:r>
                </w:p>
                <w:p w14:paraId="1F1272AE">
                  <w:pPr>
                    <w:spacing w:line="580" w:lineRule="exact"/>
                    <w:ind w:left="0" w:leftChars="0" w:firstLine="6479" w:firstLineChars="2314"/>
                    <w:jc w:val="left"/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  <w:lang w:val="en-US" w:eastAsia="zh-CN"/>
                    </w:rPr>
                    <w:t>工学部</w:t>
                  </w:r>
                </w:p>
              </w:tc>
            </w:tr>
          </w:tbl>
          <w:p w14:paraId="1F354FB2">
            <w:pPr>
              <w:spacing w:line="580" w:lineRule="exact"/>
              <w:ind w:firstLine="5880" w:firstLineChars="2100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</w:p>
        </w:tc>
      </w:tr>
      <w:tr w14:paraId="4F92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24680232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《南通学子三下乡：网络安全银龄共守，防诈知识学子同传》</w:t>
            </w:r>
          </w:p>
          <w:p w14:paraId="5B09DFC1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37C2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tbl>
            <w:tblPr>
              <w:tblStyle w:val="2"/>
              <w:tblW w:w="9182" w:type="dxa"/>
              <w:tblInd w:w="-11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82"/>
            </w:tblGrid>
            <w:tr w14:paraId="523765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8" w:hRule="atLeast"/>
              </w:trPr>
              <w:tc>
                <w:tcPr>
                  <w:tcW w:w="9182" w:type="dxa"/>
                  <w:vAlign w:val="top"/>
                </w:tcPr>
                <w:p w14:paraId="51A648CF">
                  <w:pPr>
                    <w:spacing w:line="580" w:lineRule="exact"/>
                    <w:ind w:firstLine="560" w:firstLineChars="200"/>
                    <w:jc w:val="left"/>
                    <w:rPr>
                      <w:rFonts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  <w:t>《南通学子三下乡：童眸洞察网诈影，智翼护航安全行 》</w:t>
                  </w:r>
                </w:p>
                <w:p w14:paraId="2C311281">
                  <w:pPr>
                    <w:spacing w:line="580" w:lineRule="exact"/>
                    <w:ind w:left="0" w:leftChars="0" w:firstLine="6479" w:firstLineChars="2314"/>
                    <w:jc w:val="left"/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  <w:lang w:val="en-US" w:eastAsia="zh-CN"/>
                    </w:rPr>
                    <w:t>信息学部</w:t>
                  </w:r>
                </w:p>
              </w:tc>
            </w:tr>
          </w:tbl>
          <w:p w14:paraId="2DDE40D4">
            <w:pPr>
              <w:spacing w:line="580" w:lineRule="exact"/>
              <w:ind w:firstLine="5880" w:firstLineChars="2100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</w:p>
        </w:tc>
      </w:tr>
      <w:tr w14:paraId="2B3F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p w14:paraId="558BFDDE">
            <w:pPr>
              <w:spacing w:line="580" w:lineRule="exact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《青春为中国式现代化挺膺担当|南通学子三下乡：心灵绿洲滋养，社会健康共守》</w:t>
            </w:r>
          </w:p>
          <w:p w14:paraId="1E3CCB62">
            <w:pPr>
              <w:spacing w:line="580" w:lineRule="exact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3F1A7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064" w:type="dxa"/>
            <w:vAlign w:val="top"/>
          </w:tcPr>
          <w:tbl>
            <w:tblPr>
              <w:tblStyle w:val="2"/>
              <w:tblW w:w="9172" w:type="dxa"/>
              <w:tblInd w:w="-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72"/>
            </w:tblGrid>
            <w:tr w14:paraId="102A4B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8" w:hRule="atLeast"/>
              </w:trPr>
              <w:tc>
                <w:tcPr>
                  <w:tcW w:w="9172" w:type="dxa"/>
                  <w:vAlign w:val="top"/>
                </w:tcPr>
                <w:p w14:paraId="6C1ED5E9">
                  <w:pPr>
                    <w:spacing w:line="580" w:lineRule="exact"/>
                    <w:ind w:firstLine="560" w:firstLineChars="200"/>
                    <w:jc w:val="left"/>
                    <w:rPr>
                      <w:rFonts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  <w:t>《南通大学杏林学院三下乡：智防网络陷阱，乐享银龄安澜》</w:t>
                  </w:r>
                </w:p>
                <w:p w14:paraId="2DCF726C">
                  <w:pPr>
                    <w:spacing w:line="580" w:lineRule="exact"/>
                    <w:ind w:left="0" w:leftChars="0" w:firstLine="6479" w:firstLineChars="2314"/>
                    <w:jc w:val="left"/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  <w:lang w:val="en-US" w:eastAsia="zh-CN"/>
                    </w:rPr>
                    <w:t>信息学部</w:t>
                  </w:r>
                </w:p>
              </w:tc>
            </w:tr>
            <w:tr w14:paraId="4681F4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8" w:hRule="atLeast"/>
              </w:trPr>
              <w:tc>
                <w:tcPr>
                  <w:tcW w:w="9172" w:type="dxa"/>
                  <w:vAlign w:val="top"/>
                </w:tcPr>
                <w:p w14:paraId="3C3E16D8">
                  <w:pPr>
                    <w:spacing w:line="580" w:lineRule="exact"/>
                    <w:ind w:firstLine="560" w:firstLineChars="200"/>
                    <w:jc w:val="left"/>
                    <w:rPr>
                      <w:rFonts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  <w:t>《南通大学杏林学院：心灯照社区，共守安康路》</w:t>
                  </w:r>
                </w:p>
                <w:p w14:paraId="7D609FB1">
                  <w:pPr>
                    <w:spacing w:line="580" w:lineRule="exact"/>
                    <w:ind w:left="0" w:leftChars="0" w:firstLine="6479" w:firstLineChars="2314"/>
                    <w:jc w:val="left"/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w w:val="100"/>
                      <w:kern w:val="0"/>
                      <w:sz w:val="28"/>
                      <w:szCs w:val="28"/>
                      <w:lang w:val="en-US" w:eastAsia="zh-CN"/>
                    </w:rPr>
                    <w:t>信息学部</w:t>
                  </w:r>
                </w:p>
              </w:tc>
            </w:tr>
          </w:tbl>
          <w:p w14:paraId="24DCCCDA">
            <w:pPr>
              <w:spacing w:line="580" w:lineRule="exact"/>
              <w:ind w:firstLine="5880" w:firstLineChars="2100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</w:p>
        </w:tc>
      </w:tr>
    </w:tbl>
    <w:p w14:paraId="053BA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60" w:leftChars="-150" w:right="-360" w:rightChars="-150"/>
        <w:textAlignment w:val="auto"/>
      </w:pPr>
    </w:p>
    <w:p w14:paraId="6C576F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BiZWU4NDdkYmZjYjEyMzMyNTQzNWUyY2NlN2MifQ=="/>
  </w:docVars>
  <w:rsids>
    <w:rsidRoot w:val="34E058AE"/>
    <w:rsid w:val="34E058AE"/>
    <w:rsid w:val="660900D1"/>
    <w:rsid w:val="69010CAF"/>
    <w:rsid w:val="6CE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3454</Words>
  <Characters>3515</Characters>
  <Lines>0</Lines>
  <Paragraphs>0</Paragraphs>
  <TotalTime>1</TotalTime>
  <ScaleCrop>false</ScaleCrop>
  <LinksUpToDate>false</LinksUpToDate>
  <CharactersWithSpaces>3770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2024-09-23T03:31:00Z</dcterms:created>
  <dc:creator>小小小怪兽</dc:creator>
  <cp:lastModifiedBy>小小小怪兽</cp:lastModifiedBy>
  <dcterms:modified xsi:type="dcterms:W3CDTF">2024-09-25T05:24:36Z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25F23336B6F64D5EA7B523002056B82E_11</vt:lpwstr>
  </property>
</Properties>
</file>