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：     </w:t>
      </w:r>
    </w:p>
    <w:p>
      <w:pPr>
        <w:jc w:val="center"/>
        <w:rPr>
          <w:rFonts w:hint="eastAsia" w:ascii="华文中宋" w:hAnsi="华文中宋" w:eastAsia="华文中宋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b/>
          <w:kern w:val="0"/>
          <w:sz w:val="32"/>
          <w:szCs w:val="32"/>
        </w:rPr>
        <w:t>南通大学杏林学院(启东校区管委会)优秀共产党员（学生）推荐表</w:t>
      </w:r>
    </w:p>
    <w:p>
      <w:pPr>
        <w:ind w:left="-540" w:leftChars="-257" w:firstLine="480" w:firstLineChars="15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党支部名称：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77"/>
        <w:gridCol w:w="1417"/>
        <w:gridCol w:w="1765"/>
        <w:gridCol w:w="154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转正时间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  化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程  度</w:t>
            </w:r>
          </w:p>
        </w:tc>
        <w:tc>
          <w:tcPr>
            <w:tcW w:w="3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所在支部、</w:t>
            </w:r>
          </w:p>
          <w:p>
            <w:pPr>
              <w:spacing w:line="400" w:lineRule="exact"/>
              <w:ind w:firstLine="140" w:firstLineChars="50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近两年获  奖情  况</w:t>
            </w:r>
          </w:p>
        </w:tc>
        <w:tc>
          <w:tcPr>
            <w:tcW w:w="8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先 进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事 迹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概 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81" w:type="dxa"/>
            <w:gridSpan w:val="5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4"/>
        </w:rPr>
        <w:t>备注：本表一式两份，可附2000字左右事迹材料。“文化程度”一栏可写“本科在读”；“所在支部、职务”一栏可写党内担任的职务。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U0MTM4Yjg4MWMyYjY3YjU4YmM4Mzc0NmVlZDUifQ=="/>
  </w:docVars>
  <w:rsids>
    <w:rsidRoot w:val="4C6D1804"/>
    <w:rsid w:val="01C979FE"/>
    <w:rsid w:val="451C7E79"/>
    <w:rsid w:val="4C6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2024-05-18T02:52:00Z</dcterms:created>
  <dc:creator>刘建</dc:creator>
  <cp:lastModifiedBy>刘建</cp:lastModifiedBy>
  <dcterms:modified xsi:type="dcterms:W3CDTF">2024-05-18T02:53:35Z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747151864A0E4374B1EF5BAC2D02B2F6_13</vt:lpwstr>
  </property>
</Properties>
</file>