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8AD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after="157" w:afterLines="50" w:line="219" w:lineRule="auto"/>
        <w:ind w:right="0"/>
        <w:jc w:val="both"/>
        <w:textAlignment w:val="baseline"/>
        <w:outlineLvl w:val="1"/>
        <w:rPr>
          <w:rFonts w:ascii="Times New Roman" w:hAnsi="Times New Roman" w:cs="Times New Roman"/>
          <w:b/>
          <w:bCs/>
          <w:spacing w:val="-5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  <w:lang w:eastAsia="zh-CN"/>
        </w:rPr>
        <w:t>附件</w:t>
      </w:r>
      <w:r>
        <w:rPr>
          <w:rFonts w:hint="eastAsia" w:ascii="Times New Roman" w:hAnsi="Times New Roman" w:cs="Times New Roman"/>
          <w:b/>
          <w:bCs/>
          <w:spacing w:val="-5"/>
          <w:sz w:val="28"/>
          <w:szCs w:val="28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  <w:lang w:eastAsia="zh-CN"/>
        </w:rPr>
        <w:t>：</w:t>
      </w:r>
    </w:p>
    <w:p w14:paraId="1A6CD7C6">
      <w:pPr>
        <w:pStyle w:val="2"/>
        <w:spacing w:before="78" w:line="219" w:lineRule="auto"/>
        <w:ind w:left="200"/>
        <w:rPr>
          <w:rFonts w:ascii="Times New Roman" w:hAnsi="Times New Roman" w:cs="Times New Roman"/>
          <w:spacing w:val="-14"/>
          <w:lang w:eastAsia="zh-CN"/>
        </w:rPr>
      </w:pPr>
    </w:p>
    <w:p w14:paraId="702C228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after="313" w:afterLines="100" w:line="240" w:lineRule="auto"/>
        <w:ind w:right="0"/>
        <w:jc w:val="center"/>
        <w:textAlignment w:val="baseline"/>
        <w:outlineLvl w:val="1"/>
        <w:rPr>
          <w:rFonts w:ascii="Times New Roman" w:hAnsi="Times New Roman" w:cs="Times New Roman"/>
          <w:b/>
          <w:bCs/>
          <w:spacing w:val="-5"/>
          <w:sz w:val="28"/>
          <w:szCs w:val="28"/>
          <w:lang w:eastAsia="zh-CN"/>
        </w:rPr>
      </w:pPr>
      <w:bookmarkStart w:id="0" w:name="_GoBack"/>
      <w:r>
        <w:rPr>
          <w:rFonts w:ascii="Times New Roman" w:hAnsi="Times New Roman" w:cs="Times New Roman"/>
          <w:b/>
          <w:bCs/>
          <w:spacing w:val="-5"/>
          <w:sz w:val="28"/>
          <w:szCs w:val="28"/>
          <w:lang w:eastAsia="zh-CN"/>
        </w:rPr>
        <w:t>医学部2024级转入2026级</w:t>
      </w:r>
      <w:r>
        <w:rPr>
          <w:rFonts w:hint="eastAsia" w:ascii="Times New Roman" w:hAnsi="Times New Roman" w:cs="Times New Roman"/>
          <w:b/>
          <w:bCs/>
          <w:spacing w:val="-5"/>
          <w:sz w:val="28"/>
          <w:szCs w:val="28"/>
          <w:lang w:eastAsia="zh-CN"/>
        </w:rPr>
        <w:t>临床医学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  <w:lang w:eastAsia="zh-CN"/>
        </w:rPr>
        <w:t>专业拟转入人数</w:t>
      </w:r>
    </w:p>
    <w:bookmarkEnd w:id="0"/>
    <w:tbl>
      <w:tblPr>
        <w:tblStyle w:val="5"/>
        <w:tblW w:w="545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8"/>
        <w:gridCol w:w="2216"/>
      </w:tblGrid>
      <w:tr w14:paraId="442E5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3238" w:type="dxa"/>
          </w:tcPr>
          <w:p w14:paraId="6834D2CE">
            <w:pPr>
              <w:spacing w:before="194" w:line="22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-5"/>
                <w:sz w:val="24"/>
                <w:szCs w:val="24"/>
              </w:rPr>
              <w:t>专业名称</w:t>
            </w:r>
          </w:p>
        </w:tc>
        <w:tc>
          <w:tcPr>
            <w:tcW w:w="2216" w:type="dxa"/>
          </w:tcPr>
          <w:p w14:paraId="4D8813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192" w:line="219" w:lineRule="auto"/>
              <w:jc w:val="center"/>
              <w:textAlignment w:val="baseline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-6"/>
                <w:sz w:val="24"/>
                <w:szCs w:val="24"/>
                <w:lang w:eastAsia="zh-CN"/>
              </w:rPr>
              <w:t>2024级</w:t>
            </w:r>
            <w:r>
              <w:rPr>
                <w:rFonts w:ascii="Times New Roman" w:hAnsi="Times New Roman" w:eastAsia="宋体" w:cs="Times New Roman"/>
                <w:b/>
                <w:bCs/>
                <w:spacing w:val="-6"/>
                <w:sz w:val="24"/>
                <w:szCs w:val="24"/>
              </w:rPr>
              <w:t>人数</w:t>
            </w:r>
          </w:p>
        </w:tc>
      </w:tr>
      <w:tr w14:paraId="494A4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3238" w:type="dxa"/>
          </w:tcPr>
          <w:p w14:paraId="42185DAA">
            <w:pPr>
              <w:spacing w:before="188" w:line="219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10"/>
                <w:sz w:val="24"/>
                <w:szCs w:val="24"/>
              </w:rPr>
              <w:t>临床医学</w:t>
            </w:r>
          </w:p>
        </w:tc>
        <w:tc>
          <w:tcPr>
            <w:tcW w:w="2216" w:type="dxa"/>
          </w:tcPr>
          <w:p w14:paraId="3BCE0DFD">
            <w:pPr>
              <w:spacing w:before="208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-8"/>
                <w:sz w:val="24"/>
                <w:szCs w:val="24"/>
                <w:lang w:eastAsia="zh-CN"/>
              </w:rPr>
              <w:t>10</w:t>
            </w:r>
          </w:p>
        </w:tc>
      </w:tr>
    </w:tbl>
    <w:p w14:paraId="0D77A1D0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014AC"/>
    <w:rsid w:val="551B75AE"/>
    <w:rsid w:val="6AC0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2026-08-26T07:22:00Z</dcterms:created>
  <dc:creator>杨北平</dc:creator>
  <cp:lastModifiedBy>杨北平</cp:lastModifiedBy>
  <dcterms:modified xsi:type="dcterms:W3CDTF">2026-08-26T07:27:43Z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EE4B35610FB943BC90AE7DC2C4670E87_13</vt:lpwstr>
  </property>
  <property fmtid="{D5CDD505-2E9C-101B-9397-08002B2CF9AE}" pid="4" name="KSOTemplateDocerSaveRecord">
    <vt:lpwstr>eyJoZGlkIjoiZmZkNGEwZmYyY2QyOTI2YjJmYjVkODEwYzE3NjhlMmUiLCJ1c2VySWQiOiIxNzA3NjQ3ODU1In0=</vt:lpwstr>
  </property>
</Properties>
</file>